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9B32" w14:textId="0F253E74" w:rsidR="002661EA" w:rsidRPr="005E2632" w:rsidRDefault="00CC0675" w:rsidP="472DD0B9">
      <w:pPr>
        <w:rPr>
          <w:rFonts w:ascii="Calibri" w:hAnsi="Calibri" w:cs="Calibri"/>
          <w:b/>
          <w:bCs/>
          <w:lang w:val="en-US"/>
        </w:rPr>
      </w:pPr>
      <w:bookmarkStart w:id="0" w:name="_Hlk94811763"/>
      <w:r>
        <w:rPr>
          <w:rFonts w:ascii="Calibri" w:hAnsi="Calibri" w:cs="Calibri"/>
          <w:b/>
          <w:bCs/>
          <w:lang w:val="en-US"/>
        </w:rPr>
        <w:t>14 November</w:t>
      </w:r>
      <w:r w:rsidR="00B31A7E" w:rsidRPr="00CC0675">
        <w:rPr>
          <w:rFonts w:ascii="Calibri" w:hAnsi="Calibri" w:cs="Calibri"/>
          <w:b/>
          <w:bCs/>
          <w:lang w:val="en-US"/>
        </w:rPr>
        <w:t xml:space="preserve"> </w:t>
      </w:r>
      <w:r w:rsidR="4C61C65D" w:rsidRPr="00CC0675">
        <w:rPr>
          <w:rFonts w:ascii="Calibri" w:hAnsi="Calibri" w:cs="Calibri"/>
          <w:b/>
          <w:bCs/>
          <w:lang w:val="en-US"/>
        </w:rPr>
        <w:t>202</w:t>
      </w:r>
      <w:r w:rsidR="00E92BB0" w:rsidRPr="00CC0675">
        <w:rPr>
          <w:rFonts w:ascii="Calibri" w:hAnsi="Calibri" w:cs="Calibri"/>
          <w:b/>
          <w:bCs/>
          <w:lang w:val="en-US"/>
        </w:rPr>
        <w:t>4</w:t>
      </w:r>
    </w:p>
    <w:bookmarkEnd w:id="0"/>
    <w:p w14:paraId="043FC26E" w14:textId="77777777" w:rsidR="002661EA" w:rsidRPr="00AD6449" w:rsidRDefault="002661EA" w:rsidP="002661EA">
      <w:pPr>
        <w:jc w:val="center"/>
        <w:rPr>
          <w:rFonts w:ascii="Calibri" w:hAnsi="Calibri" w:cs="Calibri"/>
          <w:b/>
          <w:lang w:val="en-US"/>
        </w:rPr>
      </w:pPr>
    </w:p>
    <w:p w14:paraId="1D12B3C7" w14:textId="77777777" w:rsidR="002661EA" w:rsidRPr="00AD6449" w:rsidRDefault="002661EA" w:rsidP="002661EA">
      <w:pPr>
        <w:jc w:val="center"/>
        <w:rPr>
          <w:rFonts w:ascii="Calibri" w:hAnsi="Calibri" w:cs="Calibri"/>
          <w:sz w:val="32"/>
          <w:szCs w:val="32"/>
          <w:lang w:val="en-US"/>
        </w:rPr>
      </w:pPr>
      <w:r w:rsidRPr="472DD0B9">
        <w:rPr>
          <w:rFonts w:ascii="Calibri" w:hAnsi="Calibri" w:cs="Calibri"/>
          <w:b/>
          <w:bCs/>
          <w:sz w:val="32"/>
          <w:szCs w:val="32"/>
          <w:lang w:val="en-US"/>
        </w:rPr>
        <w:t>PRESS RELEASE</w:t>
      </w:r>
    </w:p>
    <w:p w14:paraId="7187AD82" w14:textId="77777777" w:rsidR="002661EA" w:rsidRPr="00AD6449" w:rsidRDefault="002661EA" w:rsidP="002661EA">
      <w:pPr>
        <w:jc w:val="center"/>
        <w:rPr>
          <w:rFonts w:ascii="Calibri" w:hAnsi="Calibri" w:cs="Calibri"/>
          <w:lang w:val="en-US"/>
        </w:rPr>
      </w:pPr>
    </w:p>
    <w:p w14:paraId="1361B022" w14:textId="703666F7" w:rsidR="008A454E" w:rsidRPr="00AD6449" w:rsidRDefault="005C6D7C" w:rsidP="472DD0B9">
      <w:pPr>
        <w:jc w:val="center"/>
        <w:rPr>
          <w:rFonts w:asciiTheme="minorHAnsi" w:hAnsiTheme="minorHAnsi" w:cstheme="minorBidi"/>
          <w:lang w:val="en-US"/>
        </w:rPr>
      </w:pPr>
      <w:r w:rsidRPr="005C6D7C">
        <w:rPr>
          <w:rFonts w:ascii="Calibri" w:hAnsi="Calibri" w:cs="Calibri"/>
          <w:b/>
          <w:bCs/>
          <w:sz w:val="32"/>
          <w:szCs w:val="32"/>
          <w:lang w:val="en-US"/>
        </w:rPr>
        <w:t xml:space="preserve">EXBERRY® color supplier </w:t>
      </w:r>
      <w:r w:rsidR="00AD17E6">
        <w:rPr>
          <w:rFonts w:ascii="Calibri" w:hAnsi="Calibri" w:cs="Calibri"/>
          <w:b/>
          <w:bCs/>
          <w:sz w:val="32"/>
          <w:szCs w:val="32"/>
          <w:lang w:val="en-US"/>
        </w:rPr>
        <w:t>GNT</w:t>
      </w:r>
      <w:r w:rsidR="00593DE5">
        <w:rPr>
          <w:rFonts w:ascii="Calibri" w:hAnsi="Calibri" w:cs="Calibri"/>
          <w:b/>
          <w:bCs/>
          <w:sz w:val="32"/>
          <w:szCs w:val="32"/>
          <w:lang w:val="en-US"/>
        </w:rPr>
        <w:t xml:space="preserve"> awarded</w:t>
      </w:r>
      <w:r w:rsidR="00AD17E6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CB46A2">
        <w:rPr>
          <w:rFonts w:ascii="Calibri" w:hAnsi="Calibri" w:cs="Calibri"/>
          <w:b/>
          <w:bCs/>
          <w:sz w:val="32"/>
          <w:szCs w:val="32"/>
          <w:lang w:val="en-US"/>
        </w:rPr>
        <w:br/>
      </w:r>
      <w:r w:rsidR="00AD17E6">
        <w:rPr>
          <w:rFonts w:ascii="Calibri" w:hAnsi="Calibri" w:cs="Calibri"/>
          <w:b/>
          <w:bCs/>
          <w:sz w:val="32"/>
          <w:szCs w:val="32"/>
          <w:lang w:val="en-US"/>
        </w:rPr>
        <w:t>gold medal</w:t>
      </w:r>
      <w:r w:rsidR="00607770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593DE5">
        <w:rPr>
          <w:rFonts w:ascii="Calibri" w:hAnsi="Calibri" w:cs="Calibri"/>
          <w:b/>
          <w:bCs/>
          <w:sz w:val="32"/>
          <w:szCs w:val="32"/>
          <w:lang w:val="en-US"/>
        </w:rPr>
        <w:t>for sustainability</w:t>
      </w:r>
    </w:p>
    <w:p w14:paraId="251EBF4F" w14:textId="77777777" w:rsidR="00E641DB" w:rsidRPr="00AD6449" w:rsidRDefault="00E641DB" w:rsidP="005A5FD1">
      <w:pPr>
        <w:rPr>
          <w:rFonts w:asciiTheme="minorHAnsi" w:hAnsiTheme="minorHAnsi" w:cstheme="minorHAnsi"/>
          <w:lang w:val="en-US"/>
        </w:rPr>
      </w:pPr>
    </w:p>
    <w:p w14:paraId="162A5C38" w14:textId="256A5B28" w:rsidR="00894B40" w:rsidRDefault="00916922" w:rsidP="005A5FD1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 xml:space="preserve">GNT </w:t>
      </w:r>
      <w:r w:rsidR="00E841BD" w:rsidRPr="00E841BD">
        <w:rPr>
          <w:rFonts w:asciiTheme="minorHAnsi" w:hAnsiTheme="minorHAnsi" w:cstheme="minorBidi"/>
          <w:lang w:val="en-US"/>
        </w:rPr>
        <w:t xml:space="preserve">has </w:t>
      </w:r>
      <w:r w:rsidR="00865ADA">
        <w:rPr>
          <w:rFonts w:asciiTheme="minorHAnsi" w:hAnsiTheme="minorHAnsi" w:cstheme="minorBidi"/>
          <w:lang w:val="en-US"/>
        </w:rPr>
        <w:t>earned</w:t>
      </w:r>
      <w:r w:rsidR="00865ADA" w:rsidRPr="00E841BD">
        <w:rPr>
          <w:rFonts w:asciiTheme="minorHAnsi" w:hAnsiTheme="minorHAnsi" w:cstheme="minorBidi"/>
          <w:lang w:val="en-US"/>
        </w:rPr>
        <w:t xml:space="preserve"> </w:t>
      </w:r>
      <w:r w:rsidR="00865ADA">
        <w:rPr>
          <w:rFonts w:asciiTheme="minorHAnsi" w:hAnsiTheme="minorHAnsi" w:cstheme="minorBidi"/>
          <w:lang w:val="en-US"/>
        </w:rPr>
        <w:t xml:space="preserve">its first </w:t>
      </w:r>
      <w:r w:rsidR="00E841BD" w:rsidRPr="00E841BD">
        <w:rPr>
          <w:rFonts w:asciiTheme="minorHAnsi" w:hAnsiTheme="minorHAnsi" w:cstheme="minorBidi"/>
          <w:lang w:val="en-US"/>
        </w:rPr>
        <w:t xml:space="preserve">EcoVadis </w:t>
      </w:r>
      <w:r w:rsidR="00E841BD">
        <w:rPr>
          <w:rFonts w:asciiTheme="minorHAnsi" w:hAnsiTheme="minorHAnsi" w:cstheme="minorBidi"/>
          <w:lang w:val="en-US"/>
        </w:rPr>
        <w:t>g</w:t>
      </w:r>
      <w:r w:rsidR="00E841BD" w:rsidRPr="00E841BD">
        <w:rPr>
          <w:rFonts w:asciiTheme="minorHAnsi" w:hAnsiTheme="minorHAnsi" w:cstheme="minorBidi"/>
          <w:lang w:val="en-US"/>
        </w:rPr>
        <w:t xml:space="preserve">old </w:t>
      </w:r>
      <w:r w:rsidR="00E841BD">
        <w:rPr>
          <w:rFonts w:asciiTheme="minorHAnsi" w:hAnsiTheme="minorHAnsi" w:cstheme="minorBidi"/>
          <w:lang w:val="en-US"/>
        </w:rPr>
        <w:t>m</w:t>
      </w:r>
      <w:r w:rsidR="00E841BD" w:rsidRPr="00E841BD">
        <w:rPr>
          <w:rFonts w:asciiTheme="minorHAnsi" w:hAnsiTheme="minorHAnsi" w:cstheme="minorBidi"/>
          <w:lang w:val="en-US"/>
        </w:rPr>
        <w:t>edal</w:t>
      </w:r>
      <w:r w:rsidR="006A4181">
        <w:rPr>
          <w:rFonts w:asciiTheme="minorHAnsi" w:hAnsiTheme="minorHAnsi" w:cstheme="minorBidi"/>
          <w:lang w:val="en-US"/>
        </w:rPr>
        <w:t xml:space="preserve"> for</w:t>
      </w:r>
      <w:r w:rsidR="00AA3DCA">
        <w:rPr>
          <w:rFonts w:asciiTheme="minorHAnsi" w:hAnsiTheme="minorHAnsi" w:cstheme="minorBidi"/>
          <w:lang w:val="en-US"/>
        </w:rPr>
        <w:t xml:space="preserve"> environmental and ethical </w:t>
      </w:r>
      <w:r w:rsidR="00D43A54">
        <w:rPr>
          <w:rFonts w:asciiTheme="minorHAnsi" w:hAnsiTheme="minorHAnsi" w:cstheme="minorBidi"/>
          <w:lang w:val="en-US"/>
        </w:rPr>
        <w:t>activities</w:t>
      </w:r>
      <w:r w:rsidR="00E841BD" w:rsidRPr="00E841BD">
        <w:rPr>
          <w:rFonts w:asciiTheme="minorHAnsi" w:hAnsiTheme="minorHAnsi" w:cstheme="minorBidi"/>
          <w:lang w:val="en-US"/>
        </w:rPr>
        <w:t xml:space="preserve">, </w:t>
      </w:r>
      <w:r w:rsidR="00AA7A17">
        <w:rPr>
          <w:rFonts w:asciiTheme="minorHAnsi" w:hAnsiTheme="minorHAnsi" w:cstheme="minorBidi"/>
          <w:lang w:val="en-US"/>
        </w:rPr>
        <w:t>ranking</w:t>
      </w:r>
      <w:r w:rsidR="00E841BD" w:rsidRPr="00E841BD">
        <w:rPr>
          <w:rFonts w:asciiTheme="minorHAnsi" w:hAnsiTheme="minorHAnsi" w:cstheme="minorBidi"/>
          <w:lang w:val="en-US"/>
        </w:rPr>
        <w:t xml:space="preserve"> </w:t>
      </w:r>
      <w:r w:rsidR="00E05AA5">
        <w:rPr>
          <w:rFonts w:asciiTheme="minorHAnsi" w:hAnsiTheme="minorHAnsi" w:cstheme="minorBidi"/>
          <w:lang w:val="en-US"/>
        </w:rPr>
        <w:t>the company</w:t>
      </w:r>
      <w:r w:rsidR="00E841BD" w:rsidRPr="00E841BD">
        <w:rPr>
          <w:rFonts w:asciiTheme="minorHAnsi" w:hAnsiTheme="minorHAnsi" w:cstheme="minorBidi"/>
          <w:lang w:val="en-US"/>
        </w:rPr>
        <w:t xml:space="preserve"> among the top 3% in the </w:t>
      </w:r>
      <w:r w:rsidR="00715F4E" w:rsidRPr="00715F4E">
        <w:rPr>
          <w:rFonts w:asciiTheme="minorHAnsi" w:hAnsiTheme="minorHAnsi" w:cstheme="minorBidi"/>
        </w:rPr>
        <w:t>food manufacturing industry</w:t>
      </w:r>
      <w:r w:rsidR="00E841BD" w:rsidRPr="00E841BD">
        <w:rPr>
          <w:rFonts w:asciiTheme="minorHAnsi" w:hAnsiTheme="minorHAnsi" w:cstheme="minorBidi"/>
          <w:lang w:val="en-US"/>
        </w:rPr>
        <w:t>.</w:t>
      </w:r>
    </w:p>
    <w:p w14:paraId="0BA9456C" w14:textId="77777777" w:rsidR="00916922" w:rsidRDefault="00916922" w:rsidP="005A5FD1">
      <w:pPr>
        <w:rPr>
          <w:rFonts w:asciiTheme="minorHAnsi" w:hAnsiTheme="minorHAnsi" w:cstheme="minorBidi"/>
          <w:lang w:val="en-US"/>
        </w:rPr>
      </w:pPr>
    </w:p>
    <w:p w14:paraId="45FA3E11" w14:textId="7B135F37" w:rsidR="00A441D1" w:rsidRDefault="00A441D1" w:rsidP="00A441D1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GNT</w:t>
      </w:r>
      <w:r w:rsidR="001D5B39">
        <w:rPr>
          <w:rFonts w:asciiTheme="minorHAnsi" w:hAnsiTheme="minorHAnsi" w:cstheme="minorBidi"/>
          <w:lang w:val="en-US"/>
        </w:rPr>
        <w:t xml:space="preserve"> </w:t>
      </w:r>
      <w:r>
        <w:rPr>
          <w:rFonts w:asciiTheme="minorHAnsi" w:hAnsiTheme="minorHAnsi" w:cstheme="minorBidi"/>
          <w:lang w:val="en-US"/>
        </w:rPr>
        <w:t>creates EXBERRY® colors from fruit, vegetables, and plants</w:t>
      </w:r>
      <w:r w:rsidR="001D5B39">
        <w:rPr>
          <w:rFonts w:asciiTheme="minorHAnsi" w:hAnsiTheme="minorHAnsi" w:cstheme="minorBidi"/>
          <w:lang w:val="en-US"/>
        </w:rPr>
        <w:t xml:space="preserve"> and</w:t>
      </w:r>
      <w:r>
        <w:rPr>
          <w:rFonts w:asciiTheme="minorHAnsi" w:hAnsiTheme="minorHAnsi" w:cstheme="minorBidi"/>
          <w:lang w:val="en-US"/>
        </w:rPr>
        <w:t xml:space="preserve"> has set out a commitment to lead the food coloring industry on sustainability.</w:t>
      </w:r>
      <w:r w:rsidR="005C6D7C">
        <w:rPr>
          <w:rFonts w:asciiTheme="minorHAnsi" w:hAnsiTheme="minorHAnsi" w:cstheme="minorBidi"/>
          <w:lang w:val="en-US"/>
        </w:rPr>
        <w:t xml:space="preserve"> It </w:t>
      </w:r>
      <w:r w:rsidR="00682EC7">
        <w:rPr>
          <w:rFonts w:asciiTheme="minorHAnsi" w:hAnsiTheme="minorHAnsi" w:cstheme="minorBidi"/>
          <w:lang w:val="en-US"/>
        </w:rPr>
        <w:t xml:space="preserve">has </w:t>
      </w:r>
      <w:r w:rsidR="005C6D7C">
        <w:rPr>
          <w:rFonts w:asciiTheme="minorHAnsi" w:hAnsiTheme="minorHAnsi" w:cstheme="minorBidi"/>
          <w:lang w:val="en-US"/>
        </w:rPr>
        <w:t>use</w:t>
      </w:r>
      <w:r w:rsidR="00682EC7">
        <w:rPr>
          <w:rFonts w:asciiTheme="minorHAnsi" w:hAnsiTheme="minorHAnsi" w:cstheme="minorBidi"/>
          <w:lang w:val="en-US"/>
        </w:rPr>
        <w:t>d</w:t>
      </w:r>
      <w:r w:rsidR="005C6D7C">
        <w:rPr>
          <w:rFonts w:asciiTheme="minorHAnsi" w:hAnsiTheme="minorHAnsi" w:cstheme="minorBidi"/>
          <w:lang w:val="en-US"/>
        </w:rPr>
        <w:t xml:space="preserve"> </w:t>
      </w:r>
      <w:r w:rsidR="005C6D7C" w:rsidRPr="0042069D">
        <w:rPr>
          <w:rFonts w:asciiTheme="minorHAnsi" w:hAnsiTheme="minorHAnsi" w:cstheme="minorBidi"/>
          <w:lang w:val="en-US"/>
        </w:rPr>
        <w:t>EcoVadis</w:t>
      </w:r>
      <w:r w:rsidR="005C6D7C">
        <w:rPr>
          <w:rFonts w:asciiTheme="minorHAnsi" w:hAnsiTheme="minorHAnsi" w:cstheme="minorBidi"/>
          <w:lang w:val="en-US"/>
        </w:rPr>
        <w:t xml:space="preserve">, a </w:t>
      </w:r>
      <w:r w:rsidR="005C6D7C" w:rsidRPr="0042069D">
        <w:rPr>
          <w:rFonts w:asciiTheme="minorHAnsi" w:hAnsiTheme="minorHAnsi" w:cstheme="minorBidi"/>
          <w:lang w:val="en-US"/>
        </w:rPr>
        <w:t>globally recognized provider of business sustainability ratings</w:t>
      </w:r>
      <w:r w:rsidR="005C6D7C">
        <w:rPr>
          <w:rFonts w:asciiTheme="minorHAnsi" w:hAnsiTheme="minorHAnsi" w:cstheme="minorBidi"/>
          <w:lang w:val="en-US"/>
        </w:rPr>
        <w:t>, to verify its performance and identify areas for improvement</w:t>
      </w:r>
      <w:r w:rsidR="00682EC7">
        <w:rPr>
          <w:rFonts w:asciiTheme="minorHAnsi" w:hAnsiTheme="minorHAnsi" w:cstheme="minorBidi"/>
          <w:lang w:val="en-US"/>
        </w:rPr>
        <w:t xml:space="preserve"> since 2017.</w:t>
      </w:r>
    </w:p>
    <w:p w14:paraId="513283F9" w14:textId="77777777" w:rsidR="005C6D7C" w:rsidRDefault="005C6D7C" w:rsidP="00A441D1">
      <w:pPr>
        <w:rPr>
          <w:rFonts w:asciiTheme="minorHAnsi" w:hAnsiTheme="minorHAnsi" w:cstheme="minorBidi"/>
          <w:lang w:val="en-US"/>
        </w:rPr>
      </w:pPr>
    </w:p>
    <w:p w14:paraId="47B3E516" w14:textId="073EEE24" w:rsidR="00603772" w:rsidRDefault="000C46BC" w:rsidP="00A441D1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After achieving</w:t>
      </w:r>
      <w:r w:rsidR="00F15B30">
        <w:rPr>
          <w:rFonts w:asciiTheme="minorHAnsi" w:hAnsiTheme="minorHAnsi" w:cstheme="minorBidi"/>
          <w:lang w:val="en-US"/>
        </w:rPr>
        <w:t xml:space="preserve"> a silver medal </w:t>
      </w:r>
      <w:r w:rsidR="00682EC7">
        <w:rPr>
          <w:rFonts w:asciiTheme="minorHAnsi" w:hAnsiTheme="minorHAnsi" w:cstheme="minorBidi"/>
          <w:lang w:val="en-US"/>
        </w:rPr>
        <w:t>last year</w:t>
      </w:r>
      <w:r w:rsidR="00F15B30">
        <w:rPr>
          <w:rFonts w:asciiTheme="minorHAnsi" w:hAnsiTheme="minorHAnsi" w:cstheme="minorBidi"/>
          <w:lang w:val="en-US"/>
        </w:rPr>
        <w:t xml:space="preserve">, GNT has now </w:t>
      </w:r>
      <w:r w:rsidR="000937F4">
        <w:rPr>
          <w:rFonts w:asciiTheme="minorHAnsi" w:hAnsiTheme="minorHAnsi" w:cstheme="minorBidi"/>
          <w:lang w:val="en-US"/>
        </w:rPr>
        <w:t>secured</w:t>
      </w:r>
      <w:r w:rsidR="002972E7">
        <w:rPr>
          <w:rFonts w:asciiTheme="minorHAnsi" w:hAnsiTheme="minorHAnsi" w:cstheme="minorBidi"/>
          <w:lang w:val="en-US"/>
        </w:rPr>
        <w:t xml:space="preserve"> </w:t>
      </w:r>
      <w:r w:rsidR="0063045B">
        <w:rPr>
          <w:rFonts w:asciiTheme="minorHAnsi" w:hAnsiTheme="minorHAnsi" w:cstheme="minorBidi"/>
          <w:lang w:val="en-US"/>
        </w:rPr>
        <w:t xml:space="preserve">a </w:t>
      </w:r>
      <w:r w:rsidR="003C6B1F">
        <w:rPr>
          <w:rFonts w:asciiTheme="minorHAnsi" w:hAnsiTheme="minorHAnsi" w:cstheme="minorBidi"/>
          <w:lang w:val="en-US"/>
        </w:rPr>
        <w:t>gold</w:t>
      </w:r>
      <w:r w:rsidR="0063045B">
        <w:rPr>
          <w:rFonts w:asciiTheme="minorHAnsi" w:hAnsiTheme="minorHAnsi" w:cstheme="minorBidi"/>
          <w:lang w:val="en-US"/>
        </w:rPr>
        <w:t xml:space="preserve"> ranking</w:t>
      </w:r>
      <w:r w:rsidR="00D17707">
        <w:rPr>
          <w:rFonts w:asciiTheme="minorHAnsi" w:hAnsiTheme="minorHAnsi" w:cstheme="minorBidi"/>
          <w:lang w:val="en-US"/>
        </w:rPr>
        <w:t xml:space="preserve"> for the first time</w:t>
      </w:r>
      <w:r w:rsidR="003C6B1F">
        <w:rPr>
          <w:rFonts w:asciiTheme="minorHAnsi" w:hAnsiTheme="minorHAnsi" w:cstheme="minorBidi"/>
          <w:lang w:val="en-US"/>
        </w:rPr>
        <w:t>.</w:t>
      </w:r>
      <w:r w:rsidR="00603772" w:rsidRPr="00603772">
        <w:rPr>
          <w:rFonts w:asciiTheme="minorHAnsi" w:hAnsiTheme="minorHAnsi" w:cstheme="minorBidi"/>
          <w:lang w:val="en-US"/>
        </w:rPr>
        <w:t xml:space="preserve"> </w:t>
      </w:r>
      <w:r w:rsidR="00EE273E">
        <w:rPr>
          <w:rFonts w:asciiTheme="minorHAnsi" w:hAnsiTheme="minorHAnsi" w:cstheme="minorBidi"/>
          <w:lang w:val="en-US"/>
        </w:rPr>
        <w:t xml:space="preserve">EcoVadis awarded </w:t>
      </w:r>
      <w:r w:rsidR="001A2526">
        <w:rPr>
          <w:rFonts w:asciiTheme="minorHAnsi" w:hAnsiTheme="minorHAnsi" w:cstheme="minorBidi"/>
          <w:lang w:val="en-US"/>
        </w:rPr>
        <w:t xml:space="preserve">a total of </w:t>
      </w:r>
      <w:r w:rsidR="00603772">
        <w:rPr>
          <w:rFonts w:asciiTheme="minorHAnsi" w:hAnsiTheme="minorHAnsi" w:cstheme="minorBidi"/>
          <w:lang w:val="en-US"/>
        </w:rPr>
        <w:t xml:space="preserve">78 out of 100 points, placing </w:t>
      </w:r>
      <w:r w:rsidR="006F07F6">
        <w:rPr>
          <w:rFonts w:asciiTheme="minorHAnsi" w:hAnsiTheme="minorHAnsi" w:cstheme="minorBidi"/>
          <w:lang w:val="en-US"/>
        </w:rPr>
        <w:t>GNT</w:t>
      </w:r>
      <w:r w:rsidR="00603772">
        <w:rPr>
          <w:rFonts w:asciiTheme="minorHAnsi" w:hAnsiTheme="minorHAnsi" w:cstheme="minorBidi"/>
          <w:lang w:val="en-US"/>
        </w:rPr>
        <w:t xml:space="preserve"> in the 97</w:t>
      </w:r>
      <w:r w:rsidR="00603772" w:rsidRPr="00600A95">
        <w:rPr>
          <w:rFonts w:asciiTheme="minorHAnsi" w:hAnsiTheme="minorHAnsi" w:cstheme="minorBidi"/>
          <w:vertAlign w:val="superscript"/>
          <w:lang w:val="en-US"/>
        </w:rPr>
        <w:t>th</w:t>
      </w:r>
      <w:r w:rsidR="00603772">
        <w:rPr>
          <w:rFonts w:asciiTheme="minorHAnsi" w:hAnsiTheme="minorHAnsi" w:cstheme="minorBidi"/>
          <w:lang w:val="en-US"/>
        </w:rPr>
        <w:t xml:space="preserve"> percentile among </w:t>
      </w:r>
      <w:r w:rsidR="00715F4E" w:rsidRPr="00715F4E">
        <w:rPr>
          <w:rFonts w:asciiTheme="minorHAnsi" w:hAnsiTheme="minorHAnsi" w:cstheme="minorBidi"/>
        </w:rPr>
        <w:t>food manufacturing businesses</w:t>
      </w:r>
      <w:r w:rsidR="00603772">
        <w:rPr>
          <w:rFonts w:asciiTheme="minorHAnsi" w:hAnsiTheme="minorHAnsi" w:cstheme="minorBidi"/>
          <w:lang w:val="en-US"/>
        </w:rPr>
        <w:t xml:space="preserve"> to have undertaken the evaluation.</w:t>
      </w:r>
    </w:p>
    <w:p w14:paraId="5C51E003" w14:textId="77777777" w:rsidR="00603772" w:rsidRDefault="00603772" w:rsidP="00A441D1">
      <w:pPr>
        <w:rPr>
          <w:rFonts w:asciiTheme="minorHAnsi" w:hAnsiTheme="minorHAnsi" w:cstheme="minorBidi"/>
          <w:lang w:val="en-US"/>
        </w:rPr>
      </w:pPr>
    </w:p>
    <w:p w14:paraId="0C55B9D7" w14:textId="5279E77B" w:rsidR="00A46212" w:rsidRDefault="007E7905" w:rsidP="00A441D1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EcoVadis</w:t>
      </w:r>
      <w:r w:rsidR="0090748F">
        <w:rPr>
          <w:rFonts w:asciiTheme="minorHAnsi" w:hAnsiTheme="minorHAnsi" w:cstheme="minorBidi"/>
          <w:lang w:val="en-US"/>
        </w:rPr>
        <w:t xml:space="preserve"> </w:t>
      </w:r>
      <w:r w:rsidR="00155895">
        <w:rPr>
          <w:rFonts w:asciiTheme="minorHAnsi" w:hAnsiTheme="minorHAnsi" w:cstheme="minorBidi"/>
          <w:lang w:val="en-US"/>
        </w:rPr>
        <w:t>assess</w:t>
      </w:r>
      <w:r w:rsidR="0090748F">
        <w:rPr>
          <w:rFonts w:asciiTheme="minorHAnsi" w:hAnsiTheme="minorHAnsi" w:cstheme="minorBidi"/>
          <w:lang w:val="en-US"/>
        </w:rPr>
        <w:t>ed</w:t>
      </w:r>
      <w:r w:rsidR="00155895">
        <w:rPr>
          <w:rFonts w:asciiTheme="minorHAnsi" w:hAnsiTheme="minorHAnsi" w:cstheme="minorBidi"/>
          <w:lang w:val="en-US"/>
        </w:rPr>
        <w:t xml:space="preserve"> </w:t>
      </w:r>
      <w:r>
        <w:rPr>
          <w:rFonts w:asciiTheme="minorHAnsi" w:hAnsiTheme="minorHAnsi" w:cstheme="minorBidi"/>
          <w:lang w:val="en-US"/>
        </w:rPr>
        <w:t>GNT’s</w:t>
      </w:r>
      <w:r w:rsidR="00600A95">
        <w:rPr>
          <w:rFonts w:asciiTheme="minorHAnsi" w:hAnsiTheme="minorHAnsi" w:cstheme="minorBidi"/>
          <w:lang w:val="en-US"/>
        </w:rPr>
        <w:t xml:space="preserve"> </w:t>
      </w:r>
      <w:r w:rsidR="003567E2">
        <w:rPr>
          <w:rFonts w:asciiTheme="minorHAnsi" w:hAnsiTheme="minorHAnsi" w:cstheme="minorBidi"/>
          <w:lang w:val="en-US"/>
        </w:rPr>
        <w:t xml:space="preserve">performance </w:t>
      </w:r>
      <w:r w:rsidR="00021AFE">
        <w:rPr>
          <w:rFonts w:asciiTheme="minorHAnsi" w:hAnsiTheme="minorHAnsi" w:cstheme="minorBidi"/>
          <w:lang w:val="en-US"/>
        </w:rPr>
        <w:t>across</w:t>
      </w:r>
      <w:r w:rsidR="003567E2">
        <w:rPr>
          <w:rFonts w:asciiTheme="minorHAnsi" w:hAnsiTheme="minorHAnsi" w:cstheme="minorBidi"/>
          <w:lang w:val="en-US"/>
        </w:rPr>
        <w:t xml:space="preserve"> four key </w:t>
      </w:r>
      <w:r w:rsidR="0090748F">
        <w:rPr>
          <w:rFonts w:asciiTheme="minorHAnsi" w:hAnsiTheme="minorHAnsi" w:cstheme="minorBidi"/>
          <w:lang w:val="en-US"/>
        </w:rPr>
        <w:t>area</w:t>
      </w:r>
      <w:r w:rsidR="003567E2">
        <w:rPr>
          <w:rFonts w:asciiTheme="minorHAnsi" w:hAnsiTheme="minorHAnsi" w:cstheme="minorBidi"/>
          <w:lang w:val="en-US"/>
        </w:rPr>
        <w:t>s</w:t>
      </w:r>
      <w:r w:rsidR="00603772">
        <w:rPr>
          <w:rFonts w:asciiTheme="minorHAnsi" w:hAnsiTheme="minorHAnsi" w:cstheme="minorBidi"/>
          <w:lang w:val="en-US"/>
        </w:rPr>
        <w:t xml:space="preserve">. It </w:t>
      </w:r>
      <w:r w:rsidR="00F43B80">
        <w:rPr>
          <w:rFonts w:asciiTheme="minorHAnsi" w:hAnsiTheme="minorHAnsi" w:cstheme="minorBidi"/>
          <w:lang w:val="en-US"/>
        </w:rPr>
        <w:t>gave</w:t>
      </w:r>
      <w:r w:rsidR="00853BA0">
        <w:rPr>
          <w:rFonts w:asciiTheme="minorHAnsi" w:hAnsiTheme="minorHAnsi" w:cstheme="minorBidi"/>
          <w:lang w:val="en-US"/>
        </w:rPr>
        <w:t xml:space="preserve"> </w:t>
      </w:r>
      <w:r w:rsidR="00603772">
        <w:rPr>
          <w:rFonts w:asciiTheme="minorHAnsi" w:hAnsiTheme="minorHAnsi" w:cstheme="minorBidi"/>
          <w:lang w:val="en-US"/>
        </w:rPr>
        <w:t>the</w:t>
      </w:r>
      <w:r w:rsidR="00853BA0">
        <w:rPr>
          <w:rFonts w:asciiTheme="minorHAnsi" w:hAnsiTheme="minorHAnsi" w:cstheme="minorBidi"/>
          <w:lang w:val="en-US"/>
        </w:rPr>
        <w:t xml:space="preserve"> high</w:t>
      </w:r>
      <w:r w:rsidR="00603772">
        <w:rPr>
          <w:rFonts w:asciiTheme="minorHAnsi" w:hAnsiTheme="minorHAnsi" w:cstheme="minorBidi"/>
          <w:lang w:val="en-US"/>
        </w:rPr>
        <w:t>est scores</w:t>
      </w:r>
      <w:r w:rsidR="00853BA0">
        <w:rPr>
          <w:rFonts w:asciiTheme="minorHAnsi" w:hAnsiTheme="minorHAnsi" w:cstheme="minorBidi"/>
          <w:lang w:val="en-US"/>
        </w:rPr>
        <w:t xml:space="preserve"> </w:t>
      </w:r>
      <w:r>
        <w:rPr>
          <w:rFonts w:asciiTheme="minorHAnsi" w:hAnsiTheme="minorHAnsi" w:cstheme="minorBidi"/>
          <w:lang w:val="en-US"/>
        </w:rPr>
        <w:t>for</w:t>
      </w:r>
      <w:r w:rsidR="00853BA0">
        <w:rPr>
          <w:rFonts w:asciiTheme="minorHAnsi" w:hAnsiTheme="minorHAnsi" w:cstheme="minorBidi"/>
          <w:lang w:val="en-US"/>
        </w:rPr>
        <w:t xml:space="preserve"> </w:t>
      </w:r>
      <w:r w:rsidR="00853BA0" w:rsidRPr="00DE5C6C">
        <w:rPr>
          <w:rFonts w:asciiTheme="minorHAnsi" w:hAnsiTheme="minorHAnsi" w:cstheme="minorBidi"/>
          <w:lang w:val="en-US"/>
        </w:rPr>
        <w:t>Environment</w:t>
      </w:r>
      <w:r w:rsidR="00853BA0">
        <w:rPr>
          <w:rFonts w:asciiTheme="minorHAnsi" w:hAnsiTheme="minorHAnsi" w:cstheme="minorBidi"/>
          <w:lang w:val="en-US"/>
        </w:rPr>
        <w:t xml:space="preserve"> and</w:t>
      </w:r>
      <w:r w:rsidR="00853BA0" w:rsidRPr="00DE5C6C">
        <w:rPr>
          <w:rFonts w:asciiTheme="minorHAnsi" w:hAnsiTheme="minorHAnsi" w:cstheme="minorBidi"/>
          <w:lang w:val="en-US"/>
        </w:rPr>
        <w:t xml:space="preserve"> Labor &amp; Human Rights</w:t>
      </w:r>
      <w:r w:rsidR="00853BA0">
        <w:rPr>
          <w:rFonts w:asciiTheme="minorHAnsi" w:hAnsiTheme="minorHAnsi" w:cstheme="minorBidi"/>
          <w:lang w:val="en-US"/>
        </w:rPr>
        <w:t xml:space="preserve"> </w:t>
      </w:r>
      <w:r w:rsidR="00AE7941">
        <w:rPr>
          <w:rFonts w:asciiTheme="minorHAnsi" w:hAnsiTheme="minorHAnsi" w:cstheme="minorBidi"/>
          <w:lang w:val="en-US"/>
        </w:rPr>
        <w:t>and</w:t>
      </w:r>
      <w:r w:rsidR="00853BA0">
        <w:rPr>
          <w:rFonts w:asciiTheme="minorHAnsi" w:hAnsiTheme="minorHAnsi" w:cstheme="minorBidi"/>
          <w:lang w:val="en-US"/>
        </w:rPr>
        <w:t xml:space="preserve"> </w:t>
      </w:r>
      <w:r>
        <w:rPr>
          <w:rFonts w:asciiTheme="minorHAnsi" w:hAnsiTheme="minorHAnsi" w:cstheme="minorBidi"/>
          <w:lang w:val="en-US"/>
        </w:rPr>
        <w:t xml:space="preserve">also </w:t>
      </w:r>
      <w:r w:rsidR="00853BA0">
        <w:rPr>
          <w:rFonts w:asciiTheme="minorHAnsi" w:hAnsiTheme="minorHAnsi" w:cstheme="minorBidi"/>
          <w:lang w:val="en-US"/>
        </w:rPr>
        <w:t>i</w:t>
      </w:r>
      <w:r>
        <w:rPr>
          <w:rFonts w:asciiTheme="minorHAnsi" w:hAnsiTheme="minorHAnsi" w:cstheme="minorBidi"/>
          <w:lang w:val="en-US"/>
        </w:rPr>
        <w:t>ncreased</w:t>
      </w:r>
      <w:r w:rsidR="00021AFE">
        <w:rPr>
          <w:rFonts w:asciiTheme="minorHAnsi" w:hAnsiTheme="minorHAnsi" w:cstheme="minorBidi"/>
          <w:lang w:val="en-US"/>
        </w:rPr>
        <w:t xml:space="preserve"> its ratings</w:t>
      </w:r>
      <w:r w:rsidR="00853BA0">
        <w:rPr>
          <w:rFonts w:asciiTheme="minorHAnsi" w:hAnsiTheme="minorHAnsi" w:cstheme="minorBidi"/>
          <w:lang w:val="en-US"/>
        </w:rPr>
        <w:t xml:space="preserve"> on Ethics and Sustainable Procurement. </w:t>
      </w:r>
      <w:r w:rsidR="009E27BE">
        <w:rPr>
          <w:rFonts w:asciiTheme="minorHAnsi" w:hAnsiTheme="minorHAnsi" w:cstheme="minorBidi"/>
          <w:lang w:val="en-US"/>
        </w:rPr>
        <w:t>The key f</w:t>
      </w:r>
      <w:r w:rsidR="00853BA0">
        <w:rPr>
          <w:rFonts w:asciiTheme="minorHAnsi" w:hAnsiTheme="minorHAnsi" w:cstheme="minorBidi"/>
          <w:lang w:val="en-US"/>
        </w:rPr>
        <w:t>actors in the gold ranking included:</w:t>
      </w:r>
    </w:p>
    <w:p w14:paraId="67091F58" w14:textId="77777777" w:rsidR="008C7462" w:rsidRDefault="008C7462" w:rsidP="00A441D1">
      <w:pPr>
        <w:rPr>
          <w:rFonts w:asciiTheme="minorHAnsi" w:hAnsiTheme="minorHAnsi" w:cstheme="minorBidi"/>
          <w:lang w:val="en-US"/>
        </w:rPr>
      </w:pPr>
    </w:p>
    <w:p w14:paraId="6469D5C8" w14:textId="7D3E15B0" w:rsidR="008C7462" w:rsidRDefault="008C7462" w:rsidP="008C7462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Transparent reporting</w:t>
      </w:r>
      <w:r w:rsidR="002D2EC5">
        <w:rPr>
          <w:rFonts w:asciiTheme="minorHAnsi" w:hAnsiTheme="minorHAnsi" w:cstheme="minorBidi"/>
          <w:lang w:val="en-US"/>
        </w:rPr>
        <w:t>,</w:t>
      </w:r>
      <w:r>
        <w:rPr>
          <w:rFonts w:asciiTheme="minorHAnsi" w:hAnsiTheme="minorHAnsi" w:cstheme="minorBidi"/>
          <w:lang w:val="en-US"/>
        </w:rPr>
        <w:t xml:space="preserve"> including an independent Greenhouse Gas Verification Statement</w:t>
      </w:r>
    </w:p>
    <w:p w14:paraId="11A12343" w14:textId="38DFDA61" w:rsidR="008C7462" w:rsidRDefault="00007BBD" w:rsidP="008C7462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New initiatives to support</w:t>
      </w:r>
      <w:r w:rsidR="002D2EC5">
        <w:rPr>
          <w:rFonts w:asciiTheme="minorHAnsi" w:hAnsiTheme="minorHAnsi" w:cstheme="minorBidi"/>
          <w:lang w:val="en-US"/>
        </w:rPr>
        <w:t xml:space="preserve"> employee</w:t>
      </w:r>
      <w:r>
        <w:rPr>
          <w:rFonts w:asciiTheme="minorHAnsi" w:hAnsiTheme="minorHAnsi" w:cstheme="minorBidi"/>
          <w:lang w:val="en-US"/>
        </w:rPr>
        <w:t xml:space="preserve"> training, health and safety, and working conditions throughout the value chain</w:t>
      </w:r>
    </w:p>
    <w:p w14:paraId="06BFCE21" w14:textId="66F1C855" w:rsidR="00007BBD" w:rsidRDefault="00853BA0" w:rsidP="008C7462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A new Code of Conduct and policy to support whistleblowers</w:t>
      </w:r>
    </w:p>
    <w:p w14:paraId="1706634C" w14:textId="77777777" w:rsidR="00597E8C" w:rsidRDefault="00597E8C" w:rsidP="00A441D1">
      <w:pPr>
        <w:rPr>
          <w:rFonts w:asciiTheme="minorHAnsi" w:hAnsiTheme="minorHAnsi" w:cstheme="minorBidi"/>
          <w:lang w:val="en-US"/>
        </w:rPr>
      </w:pPr>
    </w:p>
    <w:p w14:paraId="1724FD31" w14:textId="6968D684" w:rsidR="00163A5C" w:rsidRDefault="001569A5" w:rsidP="00935B62">
      <w:pPr>
        <w:rPr>
          <w:rFonts w:asciiTheme="minorHAnsi" w:hAnsiTheme="minorHAnsi" w:cstheme="minorBidi"/>
          <w:lang w:val="en-GB"/>
        </w:rPr>
      </w:pPr>
      <w:r w:rsidRPr="001569A5">
        <w:rPr>
          <w:rFonts w:asciiTheme="minorHAnsi" w:hAnsiTheme="minorHAnsi" w:cstheme="minorBidi"/>
          <w:lang w:val="en-GB"/>
        </w:rPr>
        <w:t>Rutger de Kort, Sustainability Mana</w:t>
      </w:r>
      <w:r>
        <w:rPr>
          <w:rFonts w:asciiTheme="minorHAnsi" w:hAnsiTheme="minorHAnsi" w:cstheme="minorBidi"/>
          <w:lang w:val="en-GB"/>
        </w:rPr>
        <w:t>ger at GNT Group, said: “</w:t>
      </w:r>
      <w:r w:rsidR="004733FB">
        <w:rPr>
          <w:rFonts w:asciiTheme="minorHAnsi" w:hAnsiTheme="minorHAnsi" w:cstheme="minorBidi"/>
          <w:lang w:val="en-GB"/>
        </w:rPr>
        <w:t xml:space="preserve">We are delighted to have earned </w:t>
      </w:r>
      <w:r w:rsidR="003123FC">
        <w:rPr>
          <w:rFonts w:asciiTheme="minorHAnsi" w:hAnsiTheme="minorHAnsi" w:cstheme="minorBidi"/>
          <w:lang w:val="en-GB"/>
        </w:rPr>
        <w:t>our first EcoVadis gold medal</w:t>
      </w:r>
      <w:r w:rsidR="004733FB">
        <w:rPr>
          <w:rFonts w:asciiTheme="minorHAnsi" w:hAnsiTheme="minorHAnsi" w:cstheme="minorBidi"/>
          <w:lang w:val="en-GB"/>
        </w:rPr>
        <w:t xml:space="preserve">. This is an important industry benchmark that is used by many of the world’s leading companies to assess their suppliers’ sustainability credentials. </w:t>
      </w:r>
      <w:r w:rsidR="00002EE1">
        <w:rPr>
          <w:rFonts w:asciiTheme="minorHAnsi" w:hAnsiTheme="minorHAnsi" w:cstheme="minorBidi"/>
          <w:lang w:val="en-GB"/>
        </w:rPr>
        <w:t>Securing gold is a powerful statement as o</w:t>
      </w:r>
      <w:r w:rsidR="0017057C">
        <w:rPr>
          <w:rFonts w:asciiTheme="minorHAnsi" w:hAnsiTheme="minorHAnsi" w:cstheme="minorBidi"/>
          <w:lang w:val="en-GB"/>
        </w:rPr>
        <w:t xml:space="preserve">nly </w:t>
      </w:r>
      <w:r w:rsidR="006A5075">
        <w:rPr>
          <w:rFonts w:asciiTheme="minorHAnsi" w:hAnsiTheme="minorHAnsi" w:cstheme="minorBidi"/>
          <w:lang w:val="en-GB"/>
        </w:rPr>
        <w:t xml:space="preserve">5% </w:t>
      </w:r>
      <w:r w:rsidR="003123FC" w:rsidRPr="003123FC">
        <w:rPr>
          <w:rFonts w:asciiTheme="minorHAnsi" w:hAnsiTheme="minorHAnsi" w:cstheme="minorBidi"/>
          <w:lang w:val="en-GB"/>
        </w:rPr>
        <w:t xml:space="preserve">of assessed companies </w:t>
      </w:r>
      <w:r w:rsidR="009B6C07">
        <w:rPr>
          <w:rFonts w:asciiTheme="minorHAnsi" w:hAnsiTheme="minorHAnsi" w:cstheme="minorBidi"/>
          <w:lang w:val="en-GB"/>
        </w:rPr>
        <w:t xml:space="preserve">achieve </w:t>
      </w:r>
      <w:r w:rsidR="00002EE1">
        <w:rPr>
          <w:rFonts w:asciiTheme="minorHAnsi" w:hAnsiTheme="minorHAnsi" w:cstheme="minorBidi"/>
          <w:lang w:val="en-GB"/>
        </w:rPr>
        <w:t>this</w:t>
      </w:r>
      <w:r w:rsidR="00F31F2C">
        <w:rPr>
          <w:rFonts w:asciiTheme="minorHAnsi" w:hAnsiTheme="minorHAnsi" w:cstheme="minorBidi"/>
          <w:lang w:val="en-GB"/>
        </w:rPr>
        <w:t xml:space="preserve"> status</w:t>
      </w:r>
      <w:r w:rsidR="00756668">
        <w:rPr>
          <w:rFonts w:asciiTheme="minorHAnsi" w:hAnsiTheme="minorHAnsi" w:cstheme="minorBidi"/>
          <w:lang w:val="en-GB"/>
        </w:rPr>
        <w:t xml:space="preserve"> </w:t>
      </w:r>
      <w:r w:rsidR="00F31F2C">
        <w:rPr>
          <w:rFonts w:asciiTheme="minorHAnsi" w:hAnsiTheme="minorHAnsi" w:cstheme="minorBidi"/>
          <w:lang w:val="en-GB"/>
        </w:rPr>
        <w:t xml:space="preserve">and our score puts us in the top 3%. </w:t>
      </w:r>
      <w:r w:rsidR="001317AB">
        <w:rPr>
          <w:rFonts w:asciiTheme="minorHAnsi" w:hAnsiTheme="minorHAnsi" w:cstheme="minorBidi"/>
          <w:lang w:val="en-GB"/>
        </w:rPr>
        <w:t xml:space="preserve">This </w:t>
      </w:r>
      <w:r w:rsidR="00756668">
        <w:rPr>
          <w:rFonts w:asciiTheme="minorHAnsi" w:hAnsiTheme="minorHAnsi" w:cstheme="minorBidi"/>
          <w:lang w:val="en-GB"/>
        </w:rPr>
        <w:t xml:space="preserve">will </w:t>
      </w:r>
      <w:r w:rsidR="00FF4291">
        <w:rPr>
          <w:rFonts w:asciiTheme="minorHAnsi" w:hAnsiTheme="minorHAnsi" w:cstheme="minorBidi"/>
          <w:lang w:val="en-GB"/>
        </w:rPr>
        <w:t>help</w:t>
      </w:r>
      <w:r w:rsidR="001317AB">
        <w:rPr>
          <w:rFonts w:asciiTheme="minorHAnsi" w:hAnsiTheme="minorHAnsi" w:cstheme="minorBidi"/>
          <w:lang w:val="en-GB"/>
        </w:rPr>
        <w:t xml:space="preserve"> us </w:t>
      </w:r>
      <w:r w:rsidR="00FF4291">
        <w:rPr>
          <w:rFonts w:asciiTheme="minorHAnsi" w:hAnsiTheme="minorHAnsi" w:cstheme="minorBidi"/>
          <w:lang w:val="en-GB"/>
        </w:rPr>
        <w:t>demonstrate t</w:t>
      </w:r>
      <w:r w:rsidR="00D81B33">
        <w:rPr>
          <w:rFonts w:asciiTheme="minorHAnsi" w:hAnsiTheme="minorHAnsi" w:cstheme="minorBidi"/>
          <w:lang w:val="en-GB"/>
        </w:rPr>
        <w:t xml:space="preserve">o manufacturers that </w:t>
      </w:r>
      <w:r w:rsidR="00DF28C2">
        <w:rPr>
          <w:rFonts w:asciiTheme="minorHAnsi" w:hAnsiTheme="minorHAnsi" w:cstheme="minorBidi"/>
          <w:lang w:val="en-GB"/>
        </w:rPr>
        <w:t>our</w:t>
      </w:r>
      <w:r w:rsidR="00F271C0">
        <w:rPr>
          <w:rFonts w:asciiTheme="minorHAnsi" w:hAnsiTheme="minorHAnsi" w:cstheme="minorBidi"/>
          <w:lang w:val="en-GB"/>
        </w:rPr>
        <w:t xml:space="preserve"> plant-based </w:t>
      </w:r>
      <w:r w:rsidR="00DF28C2">
        <w:rPr>
          <w:rFonts w:asciiTheme="minorHAnsi" w:hAnsiTheme="minorHAnsi" w:cstheme="minorBidi"/>
          <w:lang w:val="en-GB"/>
        </w:rPr>
        <w:t xml:space="preserve">EXBERRY® </w:t>
      </w:r>
      <w:r w:rsidR="00F271C0">
        <w:rPr>
          <w:rFonts w:asciiTheme="minorHAnsi" w:hAnsiTheme="minorHAnsi" w:cstheme="minorBidi"/>
          <w:lang w:val="en-GB"/>
        </w:rPr>
        <w:t xml:space="preserve">colors </w:t>
      </w:r>
      <w:r w:rsidR="002F5890">
        <w:rPr>
          <w:rFonts w:asciiTheme="minorHAnsi" w:hAnsiTheme="minorHAnsi" w:cstheme="minorBidi"/>
          <w:lang w:val="en-GB"/>
        </w:rPr>
        <w:t xml:space="preserve">meet the </w:t>
      </w:r>
      <w:r w:rsidR="006A5075">
        <w:rPr>
          <w:rFonts w:asciiTheme="minorHAnsi" w:hAnsiTheme="minorHAnsi" w:cstheme="minorBidi"/>
          <w:lang w:val="en-GB"/>
        </w:rPr>
        <w:t xml:space="preserve">very </w:t>
      </w:r>
      <w:r w:rsidR="002F5890">
        <w:rPr>
          <w:rFonts w:asciiTheme="minorHAnsi" w:hAnsiTheme="minorHAnsi" w:cstheme="minorBidi"/>
          <w:lang w:val="en-GB"/>
        </w:rPr>
        <w:t>highest</w:t>
      </w:r>
      <w:r w:rsidR="0020041B">
        <w:rPr>
          <w:rFonts w:asciiTheme="minorHAnsi" w:hAnsiTheme="minorHAnsi" w:cstheme="minorBidi"/>
          <w:lang w:val="en-GB"/>
        </w:rPr>
        <w:t xml:space="preserve"> sustainab</w:t>
      </w:r>
      <w:r w:rsidR="002F5890">
        <w:rPr>
          <w:rFonts w:asciiTheme="minorHAnsi" w:hAnsiTheme="minorHAnsi" w:cstheme="minorBidi"/>
          <w:lang w:val="en-GB"/>
        </w:rPr>
        <w:t>ility standards</w:t>
      </w:r>
      <w:r w:rsidR="0020041B">
        <w:rPr>
          <w:rFonts w:asciiTheme="minorHAnsi" w:hAnsiTheme="minorHAnsi" w:cstheme="minorBidi"/>
          <w:lang w:val="en-GB"/>
        </w:rPr>
        <w:t>.”</w:t>
      </w:r>
    </w:p>
    <w:p w14:paraId="1D0E349A" w14:textId="77777777" w:rsidR="00E841BD" w:rsidRDefault="00E841BD" w:rsidP="005A5FD1">
      <w:pPr>
        <w:rPr>
          <w:rFonts w:asciiTheme="minorHAnsi" w:hAnsiTheme="minorHAnsi" w:cstheme="minorBidi"/>
          <w:lang w:val="en-GB"/>
        </w:rPr>
      </w:pPr>
    </w:p>
    <w:p w14:paraId="7E0A8ACB" w14:textId="3B3F6616" w:rsidR="00036091" w:rsidRDefault="00036091" w:rsidP="005A5FD1">
      <w:pPr>
        <w:rPr>
          <w:rFonts w:asciiTheme="minorHAnsi" w:hAnsiTheme="minorHAnsi" w:cstheme="minorBidi"/>
          <w:lang w:val="en-GB"/>
        </w:rPr>
      </w:pPr>
      <w:r>
        <w:rPr>
          <w:rFonts w:asciiTheme="minorHAnsi" w:hAnsiTheme="minorHAnsi" w:cstheme="minorBidi"/>
          <w:lang w:val="en-GB"/>
        </w:rPr>
        <w:t xml:space="preserve">In 2022, GNT set out 17 sustainability targets to optimize its environmental and social impacts over the course of the current decade. </w:t>
      </w:r>
      <w:r w:rsidR="00CC37BB">
        <w:rPr>
          <w:rFonts w:asciiTheme="minorHAnsi" w:hAnsiTheme="minorHAnsi" w:cstheme="minorBidi"/>
          <w:lang w:val="en-GB"/>
        </w:rPr>
        <w:t>Its s</w:t>
      </w:r>
      <w:r w:rsidR="00FD52EB" w:rsidRPr="00FD52EB">
        <w:rPr>
          <w:rFonts w:asciiTheme="minorHAnsi" w:hAnsiTheme="minorHAnsi" w:cstheme="minorBidi"/>
          <w:lang w:val="en-GB"/>
        </w:rPr>
        <w:t>uccesses so far include a 22% reduction in carbon intensity at EXBERRY® factories since 2020 and a 13% improvement in water efficiency.</w:t>
      </w:r>
    </w:p>
    <w:p w14:paraId="490F7391" w14:textId="77777777" w:rsidR="00FD52EB" w:rsidRDefault="00FD52EB" w:rsidP="005A5FD1">
      <w:pPr>
        <w:rPr>
          <w:rFonts w:asciiTheme="minorHAnsi" w:hAnsiTheme="minorHAnsi" w:cstheme="minorBidi"/>
          <w:lang w:val="en-GB"/>
        </w:rPr>
      </w:pPr>
    </w:p>
    <w:p w14:paraId="509C528B" w14:textId="74FD7E64" w:rsidR="00E841BD" w:rsidRDefault="00FD52EB" w:rsidP="005A5FD1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GB"/>
        </w:rPr>
        <w:lastRenderedPageBreak/>
        <w:t xml:space="preserve">In addition, </w:t>
      </w:r>
      <w:r w:rsidR="00A747A8">
        <w:rPr>
          <w:rFonts w:asciiTheme="minorHAnsi" w:hAnsiTheme="minorHAnsi" w:cstheme="minorBidi"/>
          <w:lang w:val="en-GB"/>
        </w:rPr>
        <w:t xml:space="preserve">the contract farmers working as part of GNT’s supply chain have all received training in sustainable agriculture, with 74% </w:t>
      </w:r>
      <w:r w:rsidR="00621BAF" w:rsidRPr="00621BAF">
        <w:rPr>
          <w:rFonts w:asciiTheme="minorHAnsi" w:hAnsiTheme="minorHAnsi" w:cstheme="minorBidi"/>
          <w:lang w:val="en-GB"/>
        </w:rPr>
        <w:t>achiev</w:t>
      </w:r>
      <w:r w:rsidR="00621BAF">
        <w:rPr>
          <w:rFonts w:asciiTheme="minorHAnsi" w:hAnsiTheme="minorHAnsi" w:cstheme="minorBidi"/>
          <w:lang w:val="en-GB"/>
        </w:rPr>
        <w:t>ing</w:t>
      </w:r>
      <w:r w:rsidR="00621BAF" w:rsidRPr="00621BAF">
        <w:rPr>
          <w:rFonts w:asciiTheme="minorHAnsi" w:hAnsiTheme="minorHAnsi" w:cstheme="minorBidi"/>
          <w:lang w:val="en-GB"/>
        </w:rPr>
        <w:t xml:space="preserve"> a minimum of Farm Sustainability Assessment (FSA) </w:t>
      </w:r>
      <w:r w:rsidR="00067A80">
        <w:rPr>
          <w:rFonts w:asciiTheme="minorHAnsi" w:hAnsiTheme="minorHAnsi" w:cstheme="minorBidi"/>
          <w:lang w:val="en-GB"/>
        </w:rPr>
        <w:t>s</w:t>
      </w:r>
      <w:r w:rsidR="00621BAF" w:rsidRPr="00621BAF">
        <w:rPr>
          <w:rFonts w:asciiTheme="minorHAnsi" w:hAnsiTheme="minorHAnsi" w:cstheme="minorBidi"/>
          <w:lang w:val="en-GB"/>
        </w:rPr>
        <w:t>ilver standard.</w:t>
      </w:r>
    </w:p>
    <w:p w14:paraId="58E31C3B" w14:textId="77777777" w:rsidR="00E841BD" w:rsidRDefault="00E841BD" w:rsidP="005A5FD1">
      <w:pPr>
        <w:rPr>
          <w:rFonts w:asciiTheme="minorHAnsi" w:hAnsiTheme="minorHAnsi" w:cstheme="minorHAnsi"/>
          <w:lang w:val="en-US"/>
        </w:rPr>
      </w:pPr>
    </w:p>
    <w:p w14:paraId="2CD9EDE2" w14:textId="404F4614" w:rsidR="002661EA" w:rsidRPr="004403FD" w:rsidRDefault="00671F50" w:rsidP="472DD0B9">
      <w:pPr>
        <w:rPr>
          <w:rFonts w:asciiTheme="minorHAnsi" w:hAnsiTheme="minorHAnsi" w:cstheme="minorBidi"/>
          <w:b/>
          <w:bCs/>
          <w:lang w:val="en-US"/>
        </w:rPr>
      </w:pPr>
      <w:r w:rsidRPr="472DD0B9">
        <w:rPr>
          <w:rFonts w:asciiTheme="minorHAnsi" w:hAnsiTheme="minorHAnsi" w:cstheme="minorBidi"/>
          <w:b/>
          <w:bCs/>
          <w:lang w:val="en-US"/>
        </w:rPr>
        <w:t>For more information</w:t>
      </w:r>
      <w:r w:rsidR="008A4B55" w:rsidRPr="472DD0B9">
        <w:rPr>
          <w:rFonts w:asciiTheme="minorHAnsi" w:hAnsiTheme="minorHAnsi" w:cstheme="minorBidi"/>
          <w:b/>
          <w:bCs/>
          <w:lang w:val="en-US"/>
        </w:rPr>
        <w:t xml:space="preserve"> about</w:t>
      </w:r>
      <w:r w:rsidR="003C0A27" w:rsidRPr="472DD0B9">
        <w:rPr>
          <w:rFonts w:asciiTheme="minorHAnsi" w:hAnsiTheme="minorHAnsi" w:cstheme="minorBidi"/>
          <w:b/>
          <w:bCs/>
          <w:lang w:val="en-US"/>
        </w:rPr>
        <w:t xml:space="preserve"> </w:t>
      </w:r>
      <w:r w:rsidR="008A4B55" w:rsidRPr="472DD0B9">
        <w:rPr>
          <w:rFonts w:asciiTheme="minorHAnsi" w:hAnsiTheme="minorHAnsi" w:cstheme="minorBidi"/>
          <w:b/>
          <w:bCs/>
          <w:lang w:val="en-US"/>
        </w:rPr>
        <w:t>EXBERRY®</w:t>
      </w:r>
      <w:r w:rsidRPr="472DD0B9">
        <w:rPr>
          <w:rFonts w:asciiTheme="minorHAnsi" w:hAnsiTheme="minorHAnsi" w:cstheme="minorBidi"/>
          <w:b/>
          <w:bCs/>
          <w:lang w:val="en-US"/>
        </w:rPr>
        <w:t xml:space="preserve">, visit: </w:t>
      </w:r>
      <w:hyperlink r:id="rId11">
        <w:r w:rsidRPr="472DD0B9">
          <w:rPr>
            <w:rStyle w:val="Hyperlink"/>
            <w:rFonts w:asciiTheme="minorHAnsi" w:hAnsiTheme="minorHAnsi" w:cstheme="minorBidi"/>
            <w:b/>
            <w:bCs/>
            <w:lang w:val="en-US"/>
          </w:rPr>
          <w:t>www</w:t>
        </w:r>
        <w:r w:rsidRPr="472DD0B9">
          <w:rPr>
            <w:rStyle w:val="Hyperlink"/>
            <w:b/>
            <w:bCs/>
            <w:lang w:val="en-US"/>
          </w:rPr>
          <w:t>.</w:t>
        </w:r>
        <w:r w:rsidRPr="472DD0B9">
          <w:rPr>
            <w:rStyle w:val="Hyperlink"/>
            <w:rFonts w:asciiTheme="minorHAnsi" w:hAnsiTheme="minorHAnsi" w:cstheme="minorBidi"/>
            <w:b/>
            <w:bCs/>
            <w:lang w:val="en-US"/>
          </w:rPr>
          <w:t>exberry.com</w:t>
        </w:r>
      </w:hyperlink>
    </w:p>
    <w:p w14:paraId="43EAFFED" w14:textId="77777777" w:rsidR="00671F50" w:rsidRPr="00AD6449" w:rsidRDefault="00671F50" w:rsidP="002661EA">
      <w:pPr>
        <w:rPr>
          <w:rFonts w:asciiTheme="minorHAnsi" w:hAnsiTheme="minorHAnsi" w:cstheme="minorHAnsi"/>
          <w:lang w:val="en-US"/>
        </w:rPr>
      </w:pPr>
    </w:p>
    <w:p w14:paraId="3F87BF8F" w14:textId="77777777" w:rsidR="002661EA" w:rsidRPr="00AD6449" w:rsidRDefault="002661EA" w:rsidP="002661EA">
      <w:pPr>
        <w:jc w:val="center"/>
        <w:rPr>
          <w:rFonts w:ascii="Calibri" w:hAnsi="Calibri" w:cs="Calibri"/>
          <w:b/>
          <w:lang w:val="en-US"/>
        </w:rPr>
      </w:pPr>
      <w:r w:rsidRPr="00AD6449">
        <w:rPr>
          <w:rFonts w:ascii="Calibri" w:hAnsi="Calibri" w:cs="Calibri"/>
          <w:b/>
          <w:lang w:val="en-US"/>
        </w:rPr>
        <w:t>END</w:t>
      </w:r>
    </w:p>
    <w:p w14:paraId="55CC9D3A" w14:textId="77777777" w:rsidR="002661EA" w:rsidRPr="00AD6449" w:rsidRDefault="002661EA" w:rsidP="002661EA">
      <w:pPr>
        <w:rPr>
          <w:rFonts w:asciiTheme="minorHAnsi" w:hAnsiTheme="minorHAnsi" w:cstheme="minorHAnsi"/>
          <w:lang w:val="en-US"/>
        </w:rPr>
      </w:pPr>
    </w:p>
    <w:p w14:paraId="25B89077" w14:textId="77777777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  <w:r w:rsidRPr="00AD6449">
        <w:rPr>
          <w:rFonts w:asciiTheme="minorHAnsi" w:hAnsiTheme="minorHAnsi" w:cstheme="minorHAnsi"/>
          <w:b/>
          <w:color w:val="000000"/>
          <w:lang w:val="en-US"/>
        </w:rPr>
        <w:t>For more information, contact:</w:t>
      </w:r>
    </w:p>
    <w:p w14:paraId="348AE944" w14:textId="77777777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r w:rsidRPr="00AD6449">
        <w:rPr>
          <w:rFonts w:asciiTheme="minorHAnsi" w:hAnsiTheme="minorHAnsi" w:cstheme="minorHAnsi"/>
          <w:bCs/>
          <w:color w:val="000000"/>
          <w:lang w:val="en-US"/>
        </w:rPr>
        <w:t>Robin Hackett, Ingredient Communications</w:t>
      </w:r>
    </w:p>
    <w:p w14:paraId="5023ACD8" w14:textId="30ACED24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hyperlink r:id="rId12" w:history="1">
        <w:r w:rsidRPr="00AD6449">
          <w:rPr>
            <w:rStyle w:val="Hyperlink"/>
            <w:rFonts w:asciiTheme="minorHAnsi" w:hAnsiTheme="minorHAnsi" w:cstheme="minorHAnsi"/>
            <w:bCs/>
            <w:lang w:val="en-US"/>
          </w:rPr>
          <w:t>robin@ingredientcommunications.com</w:t>
        </w:r>
      </w:hyperlink>
      <w:r w:rsidRPr="00AD6449">
        <w:rPr>
          <w:rFonts w:asciiTheme="minorHAnsi" w:hAnsiTheme="minorHAnsi" w:cstheme="minorHAnsi"/>
          <w:bCs/>
          <w:color w:val="000000"/>
          <w:lang w:val="en-US"/>
        </w:rPr>
        <w:t xml:space="preserve"> | +44 </w:t>
      </w:r>
      <w:r w:rsidR="00AA0423" w:rsidRPr="00AD6449">
        <w:rPr>
          <w:rFonts w:asciiTheme="minorHAnsi" w:hAnsiTheme="minorHAnsi" w:cstheme="minorHAnsi"/>
          <w:bCs/>
          <w:color w:val="000000"/>
          <w:lang w:val="en-US"/>
        </w:rPr>
        <w:t>7507 277733</w:t>
      </w:r>
    </w:p>
    <w:p w14:paraId="03AABDD4" w14:textId="77777777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</w:p>
    <w:p w14:paraId="06EC566E" w14:textId="77777777" w:rsidR="00567000" w:rsidRPr="00F67465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t>About EXBERRY</w:t>
      </w:r>
      <w:r w:rsidRPr="00F67465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</w:rPr>
        <w:br/>
      </w:r>
      <w:r w:rsidRPr="00F67465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​</w:t>
      </w:r>
      <w:proofErr w:type="spellStart"/>
      <w:r w:rsidRPr="00F67465">
        <w:rPr>
          <w:rFonts w:asciiTheme="minorHAnsi" w:hAnsiTheme="minorHAnsi" w:cstheme="minorHAnsi"/>
          <w:lang w:val="en-US"/>
        </w:rPr>
        <w:t>EXBERRY</w:t>
      </w:r>
      <w:proofErr w:type="spellEnd"/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> is a leading global brand of plant-based, sustainable colors for food and drink. The EXBERRY</w:t>
      </w:r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> portfolio includes a complete spectrum of shades created from non-GMO fruit, vegetables, and plants. They are available in a wide range of formats and suitable for almost any application, including confectionery, dairy, bakery, soft and alcoholic beverages, cereals, snacks, sauces, savory, and plant-based meat, seafood, and dairy. EXBERRY</w:t>
      </w:r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> colors are trusted by many of the world’s leading food and beverage manufacturers for their vibrancy, versatility, stability, ease of use, and strong sustainability credentials.</w:t>
      </w:r>
    </w:p>
    <w:p w14:paraId="33BC6C64" w14:textId="77777777" w:rsidR="00567000" w:rsidRPr="00F67465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3CFA7403" w14:textId="6A9747B5" w:rsidR="00081BCE" w:rsidRPr="00F67465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t>About GNT Group</w:t>
      </w:r>
      <w:r w:rsidRPr="00F67465">
        <w:rPr>
          <w:rFonts w:asciiTheme="minorHAnsi" w:hAnsiTheme="minorHAnsi" w:cstheme="minorHAnsi"/>
        </w:rPr>
        <w:br/>
      </w: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t>​</w:t>
      </w:r>
      <w:r w:rsidRPr="00F67465">
        <w:rPr>
          <w:rFonts w:asciiTheme="minorHAnsi" w:hAnsiTheme="minorHAnsi" w:cstheme="minorHAnsi"/>
          <w:lang w:val="en-US"/>
        </w:rPr>
        <w:t>Founded in 1978, GNT is a family-owned company pioneering in the creation of plant-based, sustainable ingredients. It is headquartered in Mierlo, The Netherlands, with additional offices in Europe, North America, Asia, and the Middle East. GNT’s family ownership provides stability and long-term commitment, enabling it to make strategic decisions to futureproof supplies. These include ambitious sustainability commitments and investments in long-term stockholding. The company supports its customers throughout every stage of the product development process, including concept innovation, color selection and matching, stability testing, upscaling, regulatory matters, and quality documentation.</w:t>
      </w:r>
    </w:p>
    <w:sectPr w:rsidR="00081BCE" w:rsidRPr="00F67465" w:rsidSect="005E3F54">
      <w:headerReference w:type="default" r:id="rId13"/>
      <w:endnotePr>
        <w:numFmt w:val="decimal"/>
      </w:endnotePr>
      <w:type w:val="continuous"/>
      <w:pgSz w:w="11906" w:h="16838"/>
      <w:pgMar w:top="2239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183FD" w14:textId="77777777" w:rsidR="006D616A" w:rsidRDefault="006D616A" w:rsidP="00F8313D">
      <w:r>
        <w:separator/>
      </w:r>
    </w:p>
  </w:endnote>
  <w:endnote w:type="continuationSeparator" w:id="0">
    <w:p w14:paraId="221CC2E2" w14:textId="77777777" w:rsidR="006D616A" w:rsidRDefault="006D616A" w:rsidP="00F8313D">
      <w:r>
        <w:continuationSeparator/>
      </w:r>
    </w:p>
  </w:endnote>
  <w:endnote w:type="continuationNotice" w:id="1">
    <w:p w14:paraId="2AF109EF" w14:textId="77777777" w:rsidR="006D616A" w:rsidRDefault="006D61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BFEBA" w14:textId="77777777" w:rsidR="006D616A" w:rsidRDefault="006D616A" w:rsidP="00F8313D">
      <w:r>
        <w:separator/>
      </w:r>
    </w:p>
  </w:footnote>
  <w:footnote w:type="continuationSeparator" w:id="0">
    <w:p w14:paraId="4715B07D" w14:textId="77777777" w:rsidR="006D616A" w:rsidRDefault="006D616A" w:rsidP="00F8313D">
      <w:r>
        <w:continuationSeparator/>
      </w:r>
    </w:p>
  </w:footnote>
  <w:footnote w:type="continuationNotice" w:id="1">
    <w:p w14:paraId="46C4AF85" w14:textId="77777777" w:rsidR="006D616A" w:rsidRDefault="006D61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DDB4" w14:textId="2A3743B1" w:rsidR="006E5A2F" w:rsidRDefault="00871029" w:rsidP="00C32143">
    <w:pPr>
      <w:pStyle w:val="Header"/>
      <w:tabs>
        <w:tab w:val="clear" w:pos="9072"/>
        <w:tab w:val="right" w:pos="10206"/>
      </w:tabs>
      <w:ind w:left="-1417" w:right="-1417"/>
    </w:pPr>
    <w:r>
      <w:rPr>
        <w:noProof/>
        <w:lang w:val="fr-FR" w:eastAsia="fr-FR"/>
      </w:rPr>
      <w:drawing>
        <wp:inline distT="0" distB="0" distL="0" distR="0" wp14:anchorId="252C968C" wp14:editId="3B23645C">
          <wp:extent cx="7663815" cy="1419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berry_logo_tagline_colorbar_HEADER_procesblue_60mm_A4_5mmblee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534"/>
                  <a:stretch/>
                </pic:blipFill>
                <pic:spPr bwMode="auto">
                  <a:xfrm>
                    <a:off x="0" y="0"/>
                    <a:ext cx="766381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98DDB5" w14:textId="4C0D8A4D" w:rsidR="006E5A2F" w:rsidRDefault="006E5A2F" w:rsidP="00F8313D">
    <w:pPr>
      <w:pStyle w:val="Header"/>
      <w:tabs>
        <w:tab w:val="clear" w:pos="9072"/>
        <w:tab w:val="right" w:pos="10206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37E2"/>
    <w:multiLevelType w:val="hybridMultilevel"/>
    <w:tmpl w:val="6966DBEE"/>
    <w:lvl w:ilvl="0" w:tplc="99FA7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0AB4"/>
    <w:multiLevelType w:val="hybridMultilevel"/>
    <w:tmpl w:val="96D27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E0DB9"/>
    <w:multiLevelType w:val="hybridMultilevel"/>
    <w:tmpl w:val="C494E9D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F4B3981"/>
    <w:multiLevelType w:val="hybridMultilevel"/>
    <w:tmpl w:val="8B441C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E6DAB"/>
    <w:multiLevelType w:val="hybridMultilevel"/>
    <w:tmpl w:val="9F3656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D104A"/>
    <w:multiLevelType w:val="hybridMultilevel"/>
    <w:tmpl w:val="1D48C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162CA"/>
    <w:multiLevelType w:val="hybridMultilevel"/>
    <w:tmpl w:val="4E8E000E"/>
    <w:lvl w:ilvl="0" w:tplc="5410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67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AD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2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6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80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C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2833398">
    <w:abstractNumId w:val="5"/>
  </w:num>
  <w:num w:numId="2" w16cid:durableId="2117752093">
    <w:abstractNumId w:val="3"/>
  </w:num>
  <w:num w:numId="3" w16cid:durableId="243496872">
    <w:abstractNumId w:val="2"/>
  </w:num>
  <w:num w:numId="4" w16cid:durableId="1775051497">
    <w:abstractNumId w:val="4"/>
  </w:num>
  <w:num w:numId="5" w16cid:durableId="151067634">
    <w:abstractNumId w:val="0"/>
  </w:num>
  <w:num w:numId="6" w16cid:durableId="1803575626">
    <w:abstractNumId w:val="6"/>
  </w:num>
  <w:num w:numId="7" w16cid:durableId="103110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24"/>
    <w:rsid w:val="000001AD"/>
    <w:rsid w:val="00002EE1"/>
    <w:rsid w:val="00003AB2"/>
    <w:rsid w:val="000055E5"/>
    <w:rsid w:val="00007A93"/>
    <w:rsid w:val="00007BBD"/>
    <w:rsid w:val="00015D38"/>
    <w:rsid w:val="00017AEF"/>
    <w:rsid w:val="000200FF"/>
    <w:rsid w:val="00020E3A"/>
    <w:rsid w:val="0002136B"/>
    <w:rsid w:val="00021AFE"/>
    <w:rsid w:val="00022DE1"/>
    <w:rsid w:val="00024116"/>
    <w:rsid w:val="000254CD"/>
    <w:rsid w:val="000259BE"/>
    <w:rsid w:val="00027D87"/>
    <w:rsid w:val="000335D5"/>
    <w:rsid w:val="00036091"/>
    <w:rsid w:val="000361C8"/>
    <w:rsid w:val="0003640C"/>
    <w:rsid w:val="00041290"/>
    <w:rsid w:val="0005769F"/>
    <w:rsid w:val="000577E3"/>
    <w:rsid w:val="00064B62"/>
    <w:rsid w:val="0006764F"/>
    <w:rsid w:val="00067A80"/>
    <w:rsid w:val="000700E9"/>
    <w:rsid w:val="00070FC8"/>
    <w:rsid w:val="0007284E"/>
    <w:rsid w:val="0008092B"/>
    <w:rsid w:val="00081BCE"/>
    <w:rsid w:val="00084F01"/>
    <w:rsid w:val="00086EC3"/>
    <w:rsid w:val="000937F4"/>
    <w:rsid w:val="00097022"/>
    <w:rsid w:val="000A20A3"/>
    <w:rsid w:val="000A2D92"/>
    <w:rsid w:val="000B0234"/>
    <w:rsid w:val="000B1396"/>
    <w:rsid w:val="000B6592"/>
    <w:rsid w:val="000C0DF4"/>
    <w:rsid w:val="000C46BC"/>
    <w:rsid w:val="000C7E77"/>
    <w:rsid w:val="000D1C4F"/>
    <w:rsid w:val="000D42A6"/>
    <w:rsid w:val="000E006D"/>
    <w:rsid w:val="000E36EA"/>
    <w:rsid w:val="000F3C7B"/>
    <w:rsid w:val="000F4874"/>
    <w:rsid w:val="001010BB"/>
    <w:rsid w:val="00103990"/>
    <w:rsid w:val="00104D6E"/>
    <w:rsid w:val="00104FF8"/>
    <w:rsid w:val="001066F5"/>
    <w:rsid w:val="0011232C"/>
    <w:rsid w:val="001159EF"/>
    <w:rsid w:val="001258DE"/>
    <w:rsid w:val="001260CA"/>
    <w:rsid w:val="00126A0F"/>
    <w:rsid w:val="0012725C"/>
    <w:rsid w:val="00130698"/>
    <w:rsid w:val="00130BAD"/>
    <w:rsid w:val="001317AB"/>
    <w:rsid w:val="00134A88"/>
    <w:rsid w:val="00137456"/>
    <w:rsid w:val="00140175"/>
    <w:rsid w:val="001405A9"/>
    <w:rsid w:val="001442E2"/>
    <w:rsid w:val="001507F2"/>
    <w:rsid w:val="001510F5"/>
    <w:rsid w:val="0015116F"/>
    <w:rsid w:val="00155428"/>
    <w:rsid w:val="00155895"/>
    <w:rsid w:val="001569A5"/>
    <w:rsid w:val="0016002F"/>
    <w:rsid w:val="00163A5C"/>
    <w:rsid w:val="00166237"/>
    <w:rsid w:val="0017057C"/>
    <w:rsid w:val="00172A12"/>
    <w:rsid w:val="001760DC"/>
    <w:rsid w:val="00177BAD"/>
    <w:rsid w:val="00182097"/>
    <w:rsid w:val="001849C7"/>
    <w:rsid w:val="00184F8C"/>
    <w:rsid w:val="001908FF"/>
    <w:rsid w:val="00190E7E"/>
    <w:rsid w:val="00191D61"/>
    <w:rsid w:val="00196EF7"/>
    <w:rsid w:val="001A082D"/>
    <w:rsid w:val="001A1056"/>
    <w:rsid w:val="001A2526"/>
    <w:rsid w:val="001A6D4C"/>
    <w:rsid w:val="001B3E8E"/>
    <w:rsid w:val="001B3F8A"/>
    <w:rsid w:val="001B54CF"/>
    <w:rsid w:val="001B7495"/>
    <w:rsid w:val="001C17DE"/>
    <w:rsid w:val="001C4C3B"/>
    <w:rsid w:val="001C7D1D"/>
    <w:rsid w:val="001D006A"/>
    <w:rsid w:val="001D5B39"/>
    <w:rsid w:val="001E3208"/>
    <w:rsid w:val="001E5E00"/>
    <w:rsid w:val="001F76CB"/>
    <w:rsid w:val="0020041B"/>
    <w:rsid w:val="002017CE"/>
    <w:rsid w:val="00205AAD"/>
    <w:rsid w:val="00206704"/>
    <w:rsid w:val="00206936"/>
    <w:rsid w:val="00215F67"/>
    <w:rsid w:val="002213DC"/>
    <w:rsid w:val="00230246"/>
    <w:rsid w:val="00233459"/>
    <w:rsid w:val="00234DB2"/>
    <w:rsid w:val="00235388"/>
    <w:rsid w:val="00241B9C"/>
    <w:rsid w:val="0024202E"/>
    <w:rsid w:val="00246348"/>
    <w:rsid w:val="002529A2"/>
    <w:rsid w:val="002565C5"/>
    <w:rsid w:val="002607F3"/>
    <w:rsid w:val="00264982"/>
    <w:rsid w:val="002652B3"/>
    <w:rsid w:val="002661EA"/>
    <w:rsid w:val="00272AD7"/>
    <w:rsid w:val="00284B04"/>
    <w:rsid w:val="00284D75"/>
    <w:rsid w:val="00286287"/>
    <w:rsid w:val="002862A5"/>
    <w:rsid w:val="002904BD"/>
    <w:rsid w:val="00293247"/>
    <w:rsid w:val="00295898"/>
    <w:rsid w:val="00297133"/>
    <w:rsid w:val="002972E7"/>
    <w:rsid w:val="002A114F"/>
    <w:rsid w:val="002A1EC1"/>
    <w:rsid w:val="002A2B19"/>
    <w:rsid w:val="002A55E2"/>
    <w:rsid w:val="002A5EC3"/>
    <w:rsid w:val="002A7CD3"/>
    <w:rsid w:val="002B3B1C"/>
    <w:rsid w:val="002C0D52"/>
    <w:rsid w:val="002C47D1"/>
    <w:rsid w:val="002C7D20"/>
    <w:rsid w:val="002D137C"/>
    <w:rsid w:val="002D2EC5"/>
    <w:rsid w:val="002D2EF1"/>
    <w:rsid w:val="002D4313"/>
    <w:rsid w:val="002E0115"/>
    <w:rsid w:val="002E126A"/>
    <w:rsid w:val="002E1871"/>
    <w:rsid w:val="002E18D1"/>
    <w:rsid w:val="002E2FC5"/>
    <w:rsid w:val="002E4865"/>
    <w:rsid w:val="002E6B54"/>
    <w:rsid w:val="002E6DAD"/>
    <w:rsid w:val="002F4271"/>
    <w:rsid w:val="002F56B4"/>
    <w:rsid w:val="002F5890"/>
    <w:rsid w:val="002F6B3E"/>
    <w:rsid w:val="003029D6"/>
    <w:rsid w:val="00311BC8"/>
    <w:rsid w:val="003123FC"/>
    <w:rsid w:val="003124D7"/>
    <w:rsid w:val="0031383B"/>
    <w:rsid w:val="00324B23"/>
    <w:rsid w:val="00324C47"/>
    <w:rsid w:val="0032603D"/>
    <w:rsid w:val="00326F7D"/>
    <w:rsid w:val="00327FD1"/>
    <w:rsid w:val="00331939"/>
    <w:rsid w:val="003336B9"/>
    <w:rsid w:val="003357F9"/>
    <w:rsid w:val="00335B52"/>
    <w:rsid w:val="00343CCE"/>
    <w:rsid w:val="00344DE5"/>
    <w:rsid w:val="003463B0"/>
    <w:rsid w:val="00350D7D"/>
    <w:rsid w:val="00350ECC"/>
    <w:rsid w:val="003525AA"/>
    <w:rsid w:val="00354837"/>
    <w:rsid w:val="00355F56"/>
    <w:rsid w:val="003567E2"/>
    <w:rsid w:val="00370454"/>
    <w:rsid w:val="00371852"/>
    <w:rsid w:val="00371A20"/>
    <w:rsid w:val="0037493D"/>
    <w:rsid w:val="00381B3A"/>
    <w:rsid w:val="003904E6"/>
    <w:rsid w:val="00391011"/>
    <w:rsid w:val="00392D2D"/>
    <w:rsid w:val="003945FE"/>
    <w:rsid w:val="003A060D"/>
    <w:rsid w:val="003A1A09"/>
    <w:rsid w:val="003A429B"/>
    <w:rsid w:val="003A57D9"/>
    <w:rsid w:val="003A581F"/>
    <w:rsid w:val="003A7118"/>
    <w:rsid w:val="003A7633"/>
    <w:rsid w:val="003B0570"/>
    <w:rsid w:val="003C0A27"/>
    <w:rsid w:val="003C140E"/>
    <w:rsid w:val="003C2CF2"/>
    <w:rsid w:val="003C5614"/>
    <w:rsid w:val="003C6B1F"/>
    <w:rsid w:val="003C7096"/>
    <w:rsid w:val="003D62A8"/>
    <w:rsid w:val="003D634A"/>
    <w:rsid w:val="003D7D96"/>
    <w:rsid w:val="003E144D"/>
    <w:rsid w:val="003E2A3C"/>
    <w:rsid w:val="003E451E"/>
    <w:rsid w:val="003E4A05"/>
    <w:rsid w:val="003E4F34"/>
    <w:rsid w:val="003E75AD"/>
    <w:rsid w:val="003E7A0B"/>
    <w:rsid w:val="003F3878"/>
    <w:rsid w:val="003F533D"/>
    <w:rsid w:val="00402BCA"/>
    <w:rsid w:val="0040307B"/>
    <w:rsid w:val="00406323"/>
    <w:rsid w:val="00411471"/>
    <w:rsid w:val="00414EBE"/>
    <w:rsid w:val="00416CEF"/>
    <w:rsid w:val="00417BEB"/>
    <w:rsid w:val="0042069D"/>
    <w:rsid w:val="0042120D"/>
    <w:rsid w:val="004253DE"/>
    <w:rsid w:val="004330F0"/>
    <w:rsid w:val="00435FD8"/>
    <w:rsid w:val="00436D08"/>
    <w:rsid w:val="0044015D"/>
    <w:rsid w:val="004403FD"/>
    <w:rsid w:val="00440518"/>
    <w:rsid w:val="00440CF0"/>
    <w:rsid w:val="004427CD"/>
    <w:rsid w:val="00443693"/>
    <w:rsid w:val="00450495"/>
    <w:rsid w:val="0045509E"/>
    <w:rsid w:val="00455F1A"/>
    <w:rsid w:val="0046552D"/>
    <w:rsid w:val="00467601"/>
    <w:rsid w:val="00470727"/>
    <w:rsid w:val="00472DFE"/>
    <w:rsid w:val="004733FB"/>
    <w:rsid w:val="00474661"/>
    <w:rsid w:val="0047639B"/>
    <w:rsid w:val="00480689"/>
    <w:rsid w:val="00481168"/>
    <w:rsid w:val="00483EB2"/>
    <w:rsid w:val="00483F8B"/>
    <w:rsid w:val="004872AC"/>
    <w:rsid w:val="00490CBF"/>
    <w:rsid w:val="00495397"/>
    <w:rsid w:val="00495CF7"/>
    <w:rsid w:val="00496690"/>
    <w:rsid w:val="00497CEA"/>
    <w:rsid w:val="004A0AB3"/>
    <w:rsid w:val="004A31C4"/>
    <w:rsid w:val="004B1961"/>
    <w:rsid w:val="004B2C95"/>
    <w:rsid w:val="004B5481"/>
    <w:rsid w:val="004C0002"/>
    <w:rsid w:val="004C0D73"/>
    <w:rsid w:val="004C15CE"/>
    <w:rsid w:val="004C3989"/>
    <w:rsid w:val="004C3B3C"/>
    <w:rsid w:val="004C5B49"/>
    <w:rsid w:val="004C5DE9"/>
    <w:rsid w:val="004C7558"/>
    <w:rsid w:val="004D2A17"/>
    <w:rsid w:val="004D6403"/>
    <w:rsid w:val="004E21C2"/>
    <w:rsid w:val="004F08A7"/>
    <w:rsid w:val="004F265C"/>
    <w:rsid w:val="004F486C"/>
    <w:rsid w:val="004F6318"/>
    <w:rsid w:val="00501E8D"/>
    <w:rsid w:val="00501F40"/>
    <w:rsid w:val="005032A1"/>
    <w:rsid w:val="00510529"/>
    <w:rsid w:val="005107E4"/>
    <w:rsid w:val="00511374"/>
    <w:rsid w:val="00513172"/>
    <w:rsid w:val="0051392E"/>
    <w:rsid w:val="005156BD"/>
    <w:rsid w:val="00515CE9"/>
    <w:rsid w:val="00520A8E"/>
    <w:rsid w:val="0052502F"/>
    <w:rsid w:val="00526122"/>
    <w:rsid w:val="005445C4"/>
    <w:rsid w:val="00551A7C"/>
    <w:rsid w:val="0055782C"/>
    <w:rsid w:val="00561CB8"/>
    <w:rsid w:val="00567000"/>
    <w:rsid w:val="00570579"/>
    <w:rsid w:val="0057061E"/>
    <w:rsid w:val="005761ED"/>
    <w:rsid w:val="005777A0"/>
    <w:rsid w:val="00586A03"/>
    <w:rsid w:val="00587B6D"/>
    <w:rsid w:val="0059080F"/>
    <w:rsid w:val="00591590"/>
    <w:rsid w:val="00592DC4"/>
    <w:rsid w:val="00593DE5"/>
    <w:rsid w:val="00595FA0"/>
    <w:rsid w:val="005963A0"/>
    <w:rsid w:val="005973D4"/>
    <w:rsid w:val="00597E8C"/>
    <w:rsid w:val="005A0F5A"/>
    <w:rsid w:val="005A2D97"/>
    <w:rsid w:val="005A4CDC"/>
    <w:rsid w:val="005A5FD1"/>
    <w:rsid w:val="005A6174"/>
    <w:rsid w:val="005B0F68"/>
    <w:rsid w:val="005B1085"/>
    <w:rsid w:val="005B3357"/>
    <w:rsid w:val="005B38AB"/>
    <w:rsid w:val="005B4619"/>
    <w:rsid w:val="005B5514"/>
    <w:rsid w:val="005C0005"/>
    <w:rsid w:val="005C02BF"/>
    <w:rsid w:val="005C3524"/>
    <w:rsid w:val="005C41E1"/>
    <w:rsid w:val="005C4BD7"/>
    <w:rsid w:val="005C4F81"/>
    <w:rsid w:val="005C6671"/>
    <w:rsid w:val="005C6D7C"/>
    <w:rsid w:val="005C7197"/>
    <w:rsid w:val="005C7367"/>
    <w:rsid w:val="005D3896"/>
    <w:rsid w:val="005D3F92"/>
    <w:rsid w:val="005D799D"/>
    <w:rsid w:val="005E2632"/>
    <w:rsid w:val="005E3F54"/>
    <w:rsid w:val="005E7312"/>
    <w:rsid w:val="005F1EDE"/>
    <w:rsid w:val="005F32A2"/>
    <w:rsid w:val="005F38AD"/>
    <w:rsid w:val="005F4D9D"/>
    <w:rsid w:val="00600A95"/>
    <w:rsid w:val="00602685"/>
    <w:rsid w:val="006034AA"/>
    <w:rsid w:val="00603772"/>
    <w:rsid w:val="006038FF"/>
    <w:rsid w:val="00607770"/>
    <w:rsid w:val="00621BAF"/>
    <w:rsid w:val="006245AE"/>
    <w:rsid w:val="00625EF1"/>
    <w:rsid w:val="006302E3"/>
    <w:rsid w:val="0063045B"/>
    <w:rsid w:val="00630FBD"/>
    <w:rsid w:val="00636831"/>
    <w:rsid w:val="00640567"/>
    <w:rsid w:val="006431EA"/>
    <w:rsid w:val="006437D0"/>
    <w:rsid w:val="00643BB4"/>
    <w:rsid w:val="00646C1A"/>
    <w:rsid w:val="00647F7E"/>
    <w:rsid w:val="0065169B"/>
    <w:rsid w:val="0065339C"/>
    <w:rsid w:val="006554EC"/>
    <w:rsid w:val="00663419"/>
    <w:rsid w:val="00667B70"/>
    <w:rsid w:val="00671F50"/>
    <w:rsid w:val="00674796"/>
    <w:rsid w:val="00676249"/>
    <w:rsid w:val="00676764"/>
    <w:rsid w:val="00680489"/>
    <w:rsid w:val="00682EC7"/>
    <w:rsid w:val="00684C5A"/>
    <w:rsid w:val="00687261"/>
    <w:rsid w:val="006914BF"/>
    <w:rsid w:val="00694481"/>
    <w:rsid w:val="00694F4F"/>
    <w:rsid w:val="006960D3"/>
    <w:rsid w:val="006962C1"/>
    <w:rsid w:val="006A4181"/>
    <w:rsid w:val="006A5075"/>
    <w:rsid w:val="006A58F5"/>
    <w:rsid w:val="006B599E"/>
    <w:rsid w:val="006C5BC0"/>
    <w:rsid w:val="006D18E9"/>
    <w:rsid w:val="006D616A"/>
    <w:rsid w:val="006D629F"/>
    <w:rsid w:val="006E0536"/>
    <w:rsid w:val="006E5323"/>
    <w:rsid w:val="006E5A2F"/>
    <w:rsid w:val="006F0510"/>
    <w:rsid w:val="006F07F6"/>
    <w:rsid w:val="006F120E"/>
    <w:rsid w:val="006F712C"/>
    <w:rsid w:val="007010AA"/>
    <w:rsid w:val="007037C9"/>
    <w:rsid w:val="00705697"/>
    <w:rsid w:val="00707D11"/>
    <w:rsid w:val="0071133F"/>
    <w:rsid w:val="007133E2"/>
    <w:rsid w:val="00713800"/>
    <w:rsid w:val="00715F4E"/>
    <w:rsid w:val="0071688D"/>
    <w:rsid w:val="00717707"/>
    <w:rsid w:val="00720672"/>
    <w:rsid w:val="007220E5"/>
    <w:rsid w:val="00723622"/>
    <w:rsid w:val="00725558"/>
    <w:rsid w:val="007304D7"/>
    <w:rsid w:val="007324D2"/>
    <w:rsid w:val="00735495"/>
    <w:rsid w:val="00740A76"/>
    <w:rsid w:val="00740A9F"/>
    <w:rsid w:val="0074212D"/>
    <w:rsid w:val="0074317F"/>
    <w:rsid w:val="00743B45"/>
    <w:rsid w:val="00745252"/>
    <w:rsid w:val="00750A25"/>
    <w:rsid w:val="00753B38"/>
    <w:rsid w:val="00756668"/>
    <w:rsid w:val="00757B41"/>
    <w:rsid w:val="00757CDF"/>
    <w:rsid w:val="007610D1"/>
    <w:rsid w:val="00762B80"/>
    <w:rsid w:val="00764953"/>
    <w:rsid w:val="00764E81"/>
    <w:rsid w:val="00767A3C"/>
    <w:rsid w:val="00767AEB"/>
    <w:rsid w:val="00773974"/>
    <w:rsid w:val="007765BD"/>
    <w:rsid w:val="00784147"/>
    <w:rsid w:val="00786F76"/>
    <w:rsid w:val="00790A96"/>
    <w:rsid w:val="007916EA"/>
    <w:rsid w:val="0079210F"/>
    <w:rsid w:val="007967B6"/>
    <w:rsid w:val="007A1FB3"/>
    <w:rsid w:val="007A475B"/>
    <w:rsid w:val="007A5C11"/>
    <w:rsid w:val="007A6808"/>
    <w:rsid w:val="007B52D2"/>
    <w:rsid w:val="007C2991"/>
    <w:rsid w:val="007C7513"/>
    <w:rsid w:val="007D0DD9"/>
    <w:rsid w:val="007D49C0"/>
    <w:rsid w:val="007D5035"/>
    <w:rsid w:val="007D6B85"/>
    <w:rsid w:val="007E1149"/>
    <w:rsid w:val="007E1553"/>
    <w:rsid w:val="007E7905"/>
    <w:rsid w:val="007F11DF"/>
    <w:rsid w:val="007F1B05"/>
    <w:rsid w:val="007F1B3C"/>
    <w:rsid w:val="007F3867"/>
    <w:rsid w:val="007F47E2"/>
    <w:rsid w:val="007F5FBF"/>
    <w:rsid w:val="0080507C"/>
    <w:rsid w:val="008133D2"/>
    <w:rsid w:val="008151DD"/>
    <w:rsid w:val="00822AC9"/>
    <w:rsid w:val="00824F53"/>
    <w:rsid w:val="00825F54"/>
    <w:rsid w:val="00826344"/>
    <w:rsid w:val="00830CCB"/>
    <w:rsid w:val="00837402"/>
    <w:rsid w:val="00842FB1"/>
    <w:rsid w:val="00844F19"/>
    <w:rsid w:val="008462A6"/>
    <w:rsid w:val="00847903"/>
    <w:rsid w:val="00847F6C"/>
    <w:rsid w:val="008509D6"/>
    <w:rsid w:val="0085248A"/>
    <w:rsid w:val="008533C4"/>
    <w:rsid w:val="00853BA0"/>
    <w:rsid w:val="00856016"/>
    <w:rsid w:val="00863410"/>
    <w:rsid w:val="008640C7"/>
    <w:rsid w:val="00864F40"/>
    <w:rsid w:val="00865ADA"/>
    <w:rsid w:val="00871029"/>
    <w:rsid w:val="008713E7"/>
    <w:rsid w:val="00872952"/>
    <w:rsid w:val="00872B55"/>
    <w:rsid w:val="00874A41"/>
    <w:rsid w:val="00876500"/>
    <w:rsid w:val="00876764"/>
    <w:rsid w:val="0088209C"/>
    <w:rsid w:val="00891B18"/>
    <w:rsid w:val="00894B40"/>
    <w:rsid w:val="00896E1E"/>
    <w:rsid w:val="008A22B6"/>
    <w:rsid w:val="008A2727"/>
    <w:rsid w:val="008A3D67"/>
    <w:rsid w:val="008A454E"/>
    <w:rsid w:val="008A4A54"/>
    <w:rsid w:val="008A4B55"/>
    <w:rsid w:val="008A53B3"/>
    <w:rsid w:val="008B0F1C"/>
    <w:rsid w:val="008B545D"/>
    <w:rsid w:val="008C2444"/>
    <w:rsid w:val="008C5858"/>
    <w:rsid w:val="008C658B"/>
    <w:rsid w:val="008C7462"/>
    <w:rsid w:val="008D0C1C"/>
    <w:rsid w:val="008D4F9D"/>
    <w:rsid w:val="008D5A6A"/>
    <w:rsid w:val="008E3D41"/>
    <w:rsid w:val="008F1C4B"/>
    <w:rsid w:val="00900CD6"/>
    <w:rsid w:val="00904AA4"/>
    <w:rsid w:val="0090748F"/>
    <w:rsid w:val="00907D25"/>
    <w:rsid w:val="009107CD"/>
    <w:rsid w:val="0091082A"/>
    <w:rsid w:val="00912535"/>
    <w:rsid w:val="00914609"/>
    <w:rsid w:val="00914F30"/>
    <w:rsid w:val="009161D6"/>
    <w:rsid w:val="00916922"/>
    <w:rsid w:val="00917E5F"/>
    <w:rsid w:val="009207FD"/>
    <w:rsid w:val="00920F1F"/>
    <w:rsid w:val="00923E01"/>
    <w:rsid w:val="00925C37"/>
    <w:rsid w:val="0093353C"/>
    <w:rsid w:val="00934224"/>
    <w:rsid w:val="00935B62"/>
    <w:rsid w:val="009376BD"/>
    <w:rsid w:val="009420D6"/>
    <w:rsid w:val="00942A32"/>
    <w:rsid w:val="00943065"/>
    <w:rsid w:val="009432FE"/>
    <w:rsid w:val="00943E99"/>
    <w:rsid w:val="0094459A"/>
    <w:rsid w:val="00946706"/>
    <w:rsid w:val="0094688D"/>
    <w:rsid w:val="00956285"/>
    <w:rsid w:val="00957E80"/>
    <w:rsid w:val="00960A8D"/>
    <w:rsid w:val="00963581"/>
    <w:rsid w:val="00965280"/>
    <w:rsid w:val="0097054E"/>
    <w:rsid w:val="00970A2D"/>
    <w:rsid w:val="00970CF5"/>
    <w:rsid w:val="00971C44"/>
    <w:rsid w:val="00972384"/>
    <w:rsid w:val="00975568"/>
    <w:rsid w:val="00985E76"/>
    <w:rsid w:val="00986D56"/>
    <w:rsid w:val="0099095E"/>
    <w:rsid w:val="009931D9"/>
    <w:rsid w:val="009A091F"/>
    <w:rsid w:val="009A57D8"/>
    <w:rsid w:val="009A726A"/>
    <w:rsid w:val="009B0561"/>
    <w:rsid w:val="009B233F"/>
    <w:rsid w:val="009B274F"/>
    <w:rsid w:val="009B6C07"/>
    <w:rsid w:val="009B74D7"/>
    <w:rsid w:val="009D0166"/>
    <w:rsid w:val="009D0F61"/>
    <w:rsid w:val="009D1B9B"/>
    <w:rsid w:val="009D1E8C"/>
    <w:rsid w:val="009D3A58"/>
    <w:rsid w:val="009D59B1"/>
    <w:rsid w:val="009D7009"/>
    <w:rsid w:val="009D707E"/>
    <w:rsid w:val="009D7953"/>
    <w:rsid w:val="009D797C"/>
    <w:rsid w:val="009E19B5"/>
    <w:rsid w:val="009E19E4"/>
    <w:rsid w:val="009E27BE"/>
    <w:rsid w:val="009E5B26"/>
    <w:rsid w:val="009F08A0"/>
    <w:rsid w:val="00A01B4C"/>
    <w:rsid w:val="00A0258A"/>
    <w:rsid w:val="00A02B2A"/>
    <w:rsid w:val="00A02C9A"/>
    <w:rsid w:val="00A03B67"/>
    <w:rsid w:val="00A106E9"/>
    <w:rsid w:val="00A10856"/>
    <w:rsid w:val="00A1331D"/>
    <w:rsid w:val="00A13812"/>
    <w:rsid w:val="00A144A4"/>
    <w:rsid w:val="00A2087A"/>
    <w:rsid w:val="00A208CA"/>
    <w:rsid w:val="00A218EB"/>
    <w:rsid w:val="00A225A2"/>
    <w:rsid w:val="00A25D88"/>
    <w:rsid w:val="00A309E3"/>
    <w:rsid w:val="00A318BF"/>
    <w:rsid w:val="00A33CC2"/>
    <w:rsid w:val="00A368C1"/>
    <w:rsid w:val="00A37E0F"/>
    <w:rsid w:val="00A413F3"/>
    <w:rsid w:val="00A425B7"/>
    <w:rsid w:val="00A441D1"/>
    <w:rsid w:val="00A44700"/>
    <w:rsid w:val="00A44EB4"/>
    <w:rsid w:val="00A46212"/>
    <w:rsid w:val="00A46723"/>
    <w:rsid w:val="00A46E36"/>
    <w:rsid w:val="00A502F4"/>
    <w:rsid w:val="00A50D26"/>
    <w:rsid w:val="00A51E92"/>
    <w:rsid w:val="00A537C3"/>
    <w:rsid w:val="00A53A0C"/>
    <w:rsid w:val="00A540C3"/>
    <w:rsid w:val="00A54D4A"/>
    <w:rsid w:val="00A573B0"/>
    <w:rsid w:val="00A60BC1"/>
    <w:rsid w:val="00A62E3A"/>
    <w:rsid w:val="00A62E52"/>
    <w:rsid w:val="00A70C18"/>
    <w:rsid w:val="00A71866"/>
    <w:rsid w:val="00A747A8"/>
    <w:rsid w:val="00A76536"/>
    <w:rsid w:val="00A778E6"/>
    <w:rsid w:val="00A8231B"/>
    <w:rsid w:val="00A82A2F"/>
    <w:rsid w:val="00A8309C"/>
    <w:rsid w:val="00A856B5"/>
    <w:rsid w:val="00A87C5C"/>
    <w:rsid w:val="00A922E1"/>
    <w:rsid w:val="00A94157"/>
    <w:rsid w:val="00A94C78"/>
    <w:rsid w:val="00AA0423"/>
    <w:rsid w:val="00AA1F09"/>
    <w:rsid w:val="00AA3DCA"/>
    <w:rsid w:val="00AA7A17"/>
    <w:rsid w:val="00AA7C8E"/>
    <w:rsid w:val="00AA7F89"/>
    <w:rsid w:val="00AC42CD"/>
    <w:rsid w:val="00AC4918"/>
    <w:rsid w:val="00AC625C"/>
    <w:rsid w:val="00AC7D69"/>
    <w:rsid w:val="00AD0DA1"/>
    <w:rsid w:val="00AD17E6"/>
    <w:rsid w:val="00AD5C8B"/>
    <w:rsid w:val="00AD6449"/>
    <w:rsid w:val="00AE0187"/>
    <w:rsid w:val="00AE4AB2"/>
    <w:rsid w:val="00AE668C"/>
    <w:rsid w:val="00AE7941"/>
    <w:rsid w:val="00AF0294"/>
    <w:rsid w:val="00AF0C64"/>
    <w:rsid w:val="00AF2F32"/>
    <w:rsid w:val="00AF2F9D"/>
    <w:rsid w:val="00AF4747"/>
    <w:rsid w:val="00AF7BDA"/>
    <w:rsid w:val="00B04C9D"/>
    <w:rsid w:val="00B0674F"/>
    <w:rsid w:val="00B078DB"/>
    <w:rsid w:val="00B1440D"/>
    <w:rsid w:val="00B169B5"/>
    <w:rsid w:val="00B17052"/>
    <w:rsid w:val="00B22DFC"/>
    <w:rsid w:val="00B24A07"/>
    <w:rsid w:val="00B279AD"/>
    <w:rsid w:val="00B31A7E"/>
    <w:rsid w:val="00B346EF"/>
    <w:rsid w:val="00B35A54"/>
    <w:rsid w:val="00B36240"/>
    <w:rsid w:val="00B36963"/>
    <w:rsid w:val="00B40BD2"/>
    <w:rsid w:val="00B42020"/>
    <w:rsid w:val="00B44E54"/>
    <w:rsid w:val="00B45551"/>
    <w:rsid w:val="00B50021"/>
    <w:rsid w:val="00B51B01"/>
    <w:rsid w:val="00B53365"/>
    <w:rsid w:val="00B550D9"/>
    <w:rsid w:val="00B56503"/>
    <w:rsid w:val="00B56944"/>
    <w:rsid w:val="00B6741E"/>
    <w:rsid w:val="00B721DC"/>
    <w:rsid w:val="00B73764"/>
    <w:rsid w:val="00B8033E"/>
    <w:rsid w:val="00B806B7"/>
    <w:rsid w:val="00B8086E"/>
    <w:rsid w:val="00B80AF8"/>
    <w:rsid w:val="00B82983"/>
    <w:rsid w:val="00B85033"/>
    <w:rsid w:val="00B86F26"/>
    <w:rsid w:val="00B8727F"/>
    <w:rsid w:val="00B90A78"/>
    <w:rsid w:val="00B92C3A"/>
    <w:rsid w:val="00B942EE"/>
    <w:rsid w:val="00B953F3"/>
    <w:rsid w:val="00BA21F2"/>
    <w:rsid w:val="00BA29BD"/>
    <w:rsid w:val="00BA415B"/>
    <w:rsid w:val="00BA680E"/>
    <w:rsid w:val="00BB0144"/>
    <w:rsid w:val="00BB50FB"/>
    <w:rsid w:val="00BB5C76"/>
    <w:rsid w:val="00BB74F2"/>
    <w:rsid w:val="00BC03EC"/>
    <w:rsid w:val="00BC0F6E"/>
    <w:rsid w:val="00BC423F"/>
    <w:rsid w:val="00BD4573"/>
    <w:rsid w:val="00BE5762"/>
    <w:rsid w:val="00BE58BB"/>
    <w:rsid w:val="00BE7056"/>
    <w:rsid w:val="00BF40D2"/>
    <w:rsid w:val="00BF725B"/>
    <w:rsid w:val="00C035F5"/>
    <w:rsid w:val="00C04B11"/>
    <w:rsid w:val="00C0572B"/>
    <w:rsid w:val="00C05D2A"/>
    <w:rsid w:val="00C10AA8"/>
    <w:rsid w:val="00C132A9"/>
    <w:rsid w:val="00C16EB7"/>
    <w:rsid w:val="00C17B96"/>
    <w:rsid w:val="00C218B5"/>
    <w:rsid w:val="00C21949"/>
    <w:rsid w:val="00C221C1"/>
    <w:rsid w:val="00C233CC"/>
    <w:rsid w:val="00C23DC7"/>
    <w:rsid w:val="00C30B1C"/>
    <w:rsid w:val="00C32143"/>
    <w:rsid w:val="00C406E4"/>
    <w:rsid w:val="00C4232A"/>
    <w:rsid w:val="00C4381A"/>
    <w:rsid w:val="00C43F94"/>
    <w:rsid w:val="00C461C9"/>
    <w:rsid w:val="00C47AA7"/>
    <w:rsid w:val="00C50F97"/>
    <w:rsid w:val="00C51A9E"/>
    <w:rsid w:val="00C51E59"/>
    <w:rsid w:val="00C52134"/>
    <w:rsid w:val="00C53139"/>
    <w:rsid w:val="00C540A6"/>
    <w:rsid w:val="00C567D4"/>
    <w:rsid w:val="00C57ED7"/>
    <w:rsid w:val="00C65EEA"/>
    <w:rsid w:val="00C77E67"/>
    <w:rsid w:val="00C80A58"/>
    <w:rsid w:val="00C80FED"/>
    <w:rsid w:val="00C84575"/>
    <w:rsid w:val="00C84CB5"/>
    <w:rsid w:val="00C93003"/>
    <w:rsid w:val="00C943AB"/>
    <w:rsid w:val="00C9638D"/>
    <w:rsid w:val="00C9749B"/>
    <w:rsid w:val="00CA0954"/>
    <w:rsid w:val="00CA0BC9"/>
    <w:rsid w:val="00CA0D8D"/>
    <w:rsid w:val="00CA357A"/>
    <w:rsid w:val="00CA70A7"/>
    <w:rsid w:val="00CB20AD"/>
    <w:rsid w:val="00CB358B"/>
    <w:rsid w:val="00CB3D75"/>
    <w:rsid w:val="00CB46A2"/>
    <w:rsid w:val="00CB6709"/>
    <w:rsid w:val="00CC0675"/>
    <w:rsid w:val="00CC37BB"/>
    <w:rsid w:val="00CD1D04"/>
    <w:rsid w:val="00CD3C01"/>
    <w:rsid w:val="00CD44E8"/>
    <w:rsid w:val="00CD536D"/>
    <w:rsid w:val="00CD55DB"/>
    <w:rsid w:val="00CD5C09"/>
    <w:rsid w:val="00CD65C7"/>
    <w:rsid w:val="00CE0147"/>
    <w:rsid w:val="00CE09BA"/>
    <w:rsid w:val="00CE11C2"/>
    <w:rsid w:val="00CE3E35"/>
    <w:rsid w:val="00CE6A2A"/>
    <w:rsid w:val="00CF238E"/>
    <w:rsid w:val="00D01200"/>
    <w:rsid w:val="00D02641"/>
    <w:rsid w:val="00D02969"/>
    <w:rsid w:val="00D0315B"/>
    <w:rsid w:val="00D11166"/>
    <w:rsid w:val="00D1565A"/>
    <w:rsid w:val="00D16ED2"/>
    <w:rsid w:val="00D17707"/>
    <w:rsid w:val="00D17CD1"/>
    <w:rsid w:val="00D20ED6"/>
    <w:rsid w:val="00D26717"/>
    <w:rsid w:val="00D27F81"/>
    <w:rsid w:val="00D31880"/>
    <w:rsid w:val="00D34332"/>
    <w:rsid w:val="00D34AF1"/>
    <w:rsid w:val="00D34B76"/>
    <w:rsid w:val="00D35964"/>
    <w:rsid w:val="00D366A9"/>
    <w:rsid w:val="00D36793"/>
    <w:rsid w:val="00D37324"/>
    <w:rsid w:val="00D37773"/>
    <w:rsid w:val="00D37840"/>
    <w:rsid w:val="00D43A54"/>
    <w:rsid w:val="00D46133"/>
    <w:rsid w:val="00D46647"/>
    <w:rsid w:val="00D47A94"/>
    <w:rsid w:val="00D517B8"/>
    <w:rsid w:val="00D5220F"/>
    <w:rsid w:val="00D532D3"/>
    <w:rsid w:val="00D54ECA"/>
    <w:rsid w:val="00D56465"/>
    <w:rsid w:val="00D56A1D"/>
    <w:rsid w:val="00D57120"/>
    <w:rsid w:val="00D60131"/>
    <w:rsid w:val="00D71C61"/>
    <w:rsid w:val="00D80B7C"/>
    <w:rsid w:val="00D81B33"/>
    <w:rsid w:val="00D82840"/>
    <w:rsid w:val="00D86377"/>
    <w:rsid w:val="00D90B6E"/>
    <w:rsid w:val="00D92F38"/>
    <w:rsid w:val="00D958E1"/>
    <w:rsid w:val="00D97D82"/>
    <w:rsid w:val="00D97E4B"/>
    <w:rsid w:val="00DA022F"/>
    <w:rsid w:val="00DA0741"/>
    <w:rsid w:val="00DA47B5"/>
    <w:rsid w:val="00DA4B2C"/>
    <w:rsid w:val="00DA5DA5"/>
    <w:rsid w:val="00DA71A4"/>
    <w:rsid w:val="00DA78E7"/>
    <w:rsid w:val="00DB0F51"/>
    <w:rsid w:val="00DB179F"/>
    <w:rsid w:val="00DB19CD"/>
    <w:rsid w:val="00DB3BB5"/>
    <w:rsid w:val="00DC07AD"/>
    <w:rsid w:val="00DD0BC3"/>
    <w:rsid w:val="00DD0C62"/>
    <w:rsid w:val="00DD3635"/>
    <w:rsid w:val="00DD3BDF"/>
    <w:rsid w:val="00DE3343"/>
    <w:rsid w:val="00DE4A2A"/>
    <w:rsid w:val="00DE5C6C"/>
    <w:rsid w:val="00DE709D"/>
    <w:rsid w:val="00DF0F4B"/>
    <w:rsid w:val="00DF28C2"/>
    <w:rsid w:val="00DF2FC5"/>
    <w:rsid w:val="00DF4B30"/>
    <w:rsid w:val="00DF52A4"/>
    <w:rsid w:val="00DF5E34"/>
    <w:rsid w:val="00DF6A5E"/>
    <w:rsid w:val="00DF6FEC"/>
    <w:rsid w:val="00DF790B"/>
    <w:rsid w:val="00E01E8A"/>
    <w:rsid w:val="00E05AA5"/>
    <w:rsid w:val="00E06D07"/>
    <w:rsid w:val="00E15928"/>
    <w:rsid w:val="00E162E6"/>
    <w:rsid w:val="00E1748F"/>
    <w:rsid w:val="00E24098"/>
    <w:rsid w:val="00E26DE7"/>
    <w:rsid w:val="00E31902"/>
    <w:rsid w:val="00E36044"/>
    <w:rsid w:val="00E363E2"/>
    <w:rsid w:val="00E42864"/>
    <w:rsid w:val="00E441FB"/>
    <w:rsid w:val="00E44AAB"/>
    <w:rsid w:val="00E454B5"/>
    <w:rsid w:val="00E478D2"/>
    <w:rsid w:val="00E4797D"/>
    <w:rsid w:val="00E51CB7"/>
    <w:rsid w:val="00E5385F"/>
    <w:rsid w:val="00E63EE4"/>
    <w:rsid w:val="00E641DB"/>
    <w:rsid w:val="00E718FF"/>
    <w:rsid w:val="00E71A2E"/>
    <w:rsid w:val="00E73117"/>
    <w:rsid w:val="00E7655D"/>
    <w:rsid w:val="00E77524"/>
    <w:rsid w:val="00E8383E"/>
    <w:rsid w:val="00E83A22"/>
    <w:rsid w:val="00E841BD"/>
    <w:rsid w:val="00E84227"/>
    <w:rsid w:val="00E87357"/>
    <w:rsid w:val="00E87B07"/>
    <w:rsid w:val="00E908E9"/>
    <w:rsid w:val="00E92BB0"/>
    <w:rsid w:val="00E93F19"/>
    <w:rsid w:val="00E95625"/>
    <w:rsid w:val="00E96201"/>
    <w:rsid w:val="00E9696B"/>
    <w:rsid w:val="00E979D8"/>
    <w:rsid w:val="00EA7F00"/>
    <w:rsid w:val="00EC08D4"/>
    <w:rsid w:val="00EC2B3C"/>
    <w:rsid w:val="00ED26C0"/>
    <w:rsid w:val="00ED27EB"/>
    <w:rsid w:val="00EE273E"/>
    <w:rsid w:val="00EE2838"/>
    <w:rsid w:val="00EE3C9A"/>
    <w:rsid w:val="00EE58C4"/>
    <w:rsid w:val="00EE776B"/>
    <w:rsid w:val="00EF3DD0"/>
    <w:rsid w:val="00EF597C"/>
    <w:rsid w:val="00EF5E41"/>
    <w:rsid w:val="00EF6157"/>
    <w:rsid w:val="00EF785A"/>
    <w:rsid w:val="00F00F3D"/>
    <w:rsid w:val="00F013B6"/>
    <w:rsid w:val="00F04EB4"/>
    <w:rsid w:val="00F06741"/>
    <w:rsid w:val="00F10456"/>
    <w:rsid w:val="00F1531B"/>
    <w:rsid w:val="00F1582F"/>
    <w:rsid w:val="00F15B30"/>
    <w:rsid w:val="00F21042"/>
    <w:rsid w:val="00F2467E"/>
    <w:rsid w:val="00F26006"/>
    <w:rsid w:val="00F271C0"/>
    <w:rsid w:val="00F27E88"/>
    <w:rsid w:val="00F31F2C"/>
    <w:rsid w:val="00F3206D"/>
    <w:rsid w:val="00F35375"/>
    <w:rsid w:val="00F43B80"/>
    <w:rsid w:val="00F47F4B"/>
    <w:rsid w:val="00F51F60"/>
    <w:rsid w:val="00F54020"/>
    <w:rsid w:val="00F54E10"/>
    <w:rsid w:val="00F56AF5"/>
    <w:rsid w:val="00F648E9"/>
    <w:rsid w:val="00F67465"/>
    <w:rsid w:val="00F739CC"/>
    <w:rsid w:val="00F775B0"/>
    <w:rsid w:val="00F7765E"/>
    <w:rsid w:val="00F81858"/>
    <w:rsid w:val="00F820CF"/>
    <w:rsid w:val="00F8313D"/>
    <w:rsid w:val="00F85CA5"/>
    <w:rsid w:val="00F8797F"/>
    <w:rsid w:val="00F87A3E"/>
    <w:rsid w:val="00FB3023"/>
    <w:rsid w:val="00FC06EE"/>
    <w:rsid w:val="00FC0ED2"/>
    <w:rsid w:val="00FC35AD"/>
    <w:rsid w:val="00FC5692"/>
    <w:rsid w:val="00FD0C48"/>
    <w:rsid w:val="00FD1616"/>
    <w:rsid w:val="00FD2469"/>
    <w:rsid w:val="00FD4F8E"/>
    <w:rsid w:val="00FD52EB"/>
    <w:rsid w:val="00FD6288"/>
    <w:rsid w:val="00FE18F0"/>
    <w:rsid w:val="00FE3D94"/>
    <w:rsid w:val="00FE698E"/>
    <w:rsid w:val="00FF2B2A"/>
    <w:rsid w:val="00FF2EB2"/>
    <w:rsid w:val="00FF4291"/>
    <w:rsid w:val="00FF4B54"/>
    <w:rsid w:val="0166F4B1"/>
    <w:rsid w:val="0398FDFF"/>
    <w:rsid w:val="06F943C0"/>
    <w:rsid w:val="07DEE1AF"/>
    <w:rsid w:val="0A2D2F28"/>
    <w:rsid w:val="0CAB7DDF"/>
    <w:rsid w:val="0F8470E0"/>
    <w:rsid w:val="10A994EF"/>
    <w:rsid w:val="10E77E0A"/>
    <w:rsid w:val="1188F3D6"/>
    <w:rsid w:val="122EDF7A"/>
    <w:rsid w:val="1313798A"/>
    <w:rsid w:val="15382BF6"/>
    <w:rsid w:val="189575DE"/>
    <w:rsid w:val="1AC4F36A"/>
    <w:rsid w:val="1CFFC3E8"/>
    <w:rsid w:val="1D44D8BB"/>
    <w:rsid w:val="1D6A0369"/>
    <w:rsid w:val="1F3AB3FF"/>
    <w:rsid w:val="1FC7217A"/>
    <w:rsid w:val="2062AF4B"/>
    <w:rsid w:val="206BFE00"/>
    <w:rsid w:val="21B241DF"/>
    <w:rsid w:val="23FCD87A"/>
    <w:rsid w:val="243A0776"/>
    <w:rsid w:val="24956187"/>
    <w:rsid w:val="26192881"/>
    <w:rsid w:val="27A054D0"/>
    <w:rsid w:val="2901CA2E"/>
    <w:rsid w:val="2CD25BF4"/>
    <w:rsid w:val="2E144724"/>
    <w:rsid w:val="2E346408"/>
    <w:rsid w:val="2F79505E"/>
    <w:rsid w:val="318B7ABB"/>
    <w:rsid w:val="31D77C73"/>
    <w:rsid w:val="320BA10D"/>
    <w:rsid w:val="32D3BE64"/>
    <w:rsid w:val="3510D61A"/>
    <w:rsid w:val="35411BEC"/>
    <w:rsid w:val="35BFCFC6"/>
    <w:rsid w:val="35CDDA72"/>
    <w:rsid w:val="360FE410"/>
    <w:rsid w:val="36F0021F"/>
    <w:rsid w:val="3739EB1B"/>
    <w:rsid w:val="3D1F6320"/>
    <w:rsid w:val="3DCB5711"/>
    <w:rsid w:val="3EE1EBA7"/>
    <w:rsid w:val="42F5ED83"/>
    <w:rsid w:val="43F33206"/>
    <w:rsid w:val="46621907"/>
    <w:rsid w:val="472DD0B9"/>
    <w:rsid w:val="480F34F5"/>
    <w:rsid w:val="49EF83FB"/>
    <w:rsid w:val="4AA14A56"/>
    <w:rsid w:val="4C61C65D"/>
    <w:rsid w:val="4D0B453E"/>
    <w:rsid w:val="5138A7C9"/>
    <w:rsid w:val="5207C60B"/>
    <w:rsid w:val="53A381E5"/>
    <w:rsid w:val="540FDAE5"/>
    <w:rsid w:val="5442AB10"/>
    <w:rsid w:val="54C0D49F"/>
    <w:rsid w:val="5503204D"/>
    <w:rsid w:val="550AF246"/>
    <w:rsid w:val="5812BAD9"/>
    <w:rsid w:val="5941B971"/>
    <w:rsid w:val="59903D0B"/>
    <w:rsid w:val="59F090AC"/>
    <w:rsid w:val="5A0DE734"/>
    <w:rsid w:val="5A37FDEC"/>
    <w:rsid w:val="5CC59A32"/>
    <w:rsid w:val="5D38D61F"/>
    <w:rsid w:val="5DAD6051"/>
    <w:rsid w:val="5EC6662D"/>
    <w:rsid w:val="5F65FB48"/>
    <w:rsid w:val="620EF4C0"/>
    <w:rsid w:val="657FC8A4"/>
    <w:rsid w:val="66453A01"/>
    <w:rsid w:val="679260D7"/>
    <w:rsid w:val="69C0AB38"/>
    <w:rsid w:val="6ACA0199"/>
    <w:rsid w:val="6CCE4554"/>
    <w:rsid w:val="71201AC0"/>
    <w:rsid w:val="7168A9A5"/>
    <w:rsid w:val="7352ED06"/>
    <w:rsid w:val="7978A714"/>
    <w:rsid w:val="7A75E2EC"/>
    <w:rsid w:val="7CB0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8DD7B"/>
  <w15:docId w15:val="{39386896-A9BA-4F89-848D-EF6334D6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9D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0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9D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3D"/>
  </w:style>
  <w:style w:type="paragraph" w:styleId="Footer">
    <w:name w:val="footer"/>
    <w:basedOn w:val="Normal"/>
    <w:link w:val="Foot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13D"/>
  </w:style>
  <w:style w:type="paragraph" w:styleId="BalloonText">
    <w:name w:val="Balloon Text"/>
    <w:basedOn w:val="Normal"/>
    <w:link w:val="BalloonTextChar"/>
    <w:uiPriority w:val="99"/>
    <w:semiHidden/>
    <w:unhideWhenUsed/>
    <w:rsid w:val="00F83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1E32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2D3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2D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532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32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74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55F1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615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615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F6157"/>
    <w:rPr>
      <w:vertAlign w:val="superscript"/>
    </w:rPr>
  </w:style>
  <w:style w:type="paragraph" w:styleId="Revision">
    <w:name w:val="Revision"/>
    <w:hidden/>
    <w:uiPriority w:val="99"/>
    <w:semiHidden/>
    <w:rsid w:val="0026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922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59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59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cf01">
    <w:name w:val="cf01"/>
    <w:basedOn w:val="DefaultParagraphFont"/>
    <w:rsid w:val="00086EC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641D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0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customStyle="1" w:styleId="stylesparagraphgikq6">
    <w:name w:val="styles_paragraph__gikq6"/>
    <w:basedOn w:val="Normal"/>
    <w:rsid w:val="00567000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567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78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45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50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in@ingredientcommunicatio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xberry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talla\Desktop\GNT_Editorial_oran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9AA88-BA90-4003-B28F-1AFD0F53F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95E81D-7145-40E1-AD72-41EA702BF6EE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3.xml><?xml version="1.0" encoding="utf-8"?>
<ds:datastoreItem xmlns:ds="http://schemas.openxmlformats.org/officeDocument/2006/customXml" ds:itemID="{C175033C-9FD9-4A39-9DB2-0AF2E3E2B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4ED389-7CE3-4099-82D7-3C35FA6FA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GNT_Editorial_orange</Template>
  <TotalTime>30</TotalTime>
  <Pages>2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pmatalla</dc:creator>
  <cp:keywords/>
  <cp:lastModifiedBy>Robin Hackett</cp:lastModifiedBy>
  <cp:revision>34</cp:revision>
  <cp:lastPrinted>2014-01-20T21:44:00Z</cp:lastPrinted>
  <dcterms:created xsi:type="dcterms:W3CDTF">2024-11-12T14:45:00Z</dcterms:created>
  <dcterms:modified xsi:type="dcterms:W3CDTF">2024-11-14T10:51:00Z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0x010100E61FCAE1430C0D41B3840ADAA7397EA2</vt:lpwstr>
  </property>
</Properties>
</file>